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5D" w:rsidRPr="002D595D" w:rsidRDefault="002D595D" w:rsidP="002D595D">
      <w:pPr>
        <w:spacing w:after="0" w:line="240" w:lineRule="auto"/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</w:pPr>
    </w:p>
    <w:p w:rsidR="002D595D" w:rsidRPr="002D595D" w:rsidRDefault="002D595D" w:rsidP="002D595D">
      <w:pPr>
        <w:spacing w:after="0" w:line="240" w:lineRule="auto"/>
        <w:jc w:val="center"/>
        <w:rPr>
          <w:rFonts w:ascii="Calibri" w:eastAsia="Times New Roman" w:hAnsi="Calibri" w:cs="Calibri"/>
          <w:color w:val="38761D"/>
          <w:lang w:eastAsia="hr-HR"/>
        </w:rPr>
      </w:pPr>
      <w:bookmarkStart w:id="0" w:name="_GoBack"/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ORGANIZACIJE NASTAVE OD 25. SVIBNJA ZA UČENIKE OD 1. DO 4. RAZREDA</w:t>
      </w:r>
    </w:p>
    <w:bookmarkEnd w:id="0"/>
    <w:p w:rsidR="002D595D" w:rsidRPr="002D595D" w:rsidRDefault="002D595D" w:rsidP="002D595D">
      <w:pPr>
        <w:spacing w:after="0" w:line="240" w:lineRule="auto"/>
        <w:jc w:val="center"/>
        <w:rPr>
          <w:rFonts w:ascii="Calibri" w:eastAsia="Times New Roman" w:hAnsi="Calibri" w:cs="Calibri"/>
          <w:color w:val="38761D"/>
          <w:lang w:eastAsia="hr-HR"/>
        </w:rPr>
      </w:pP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color w:val="38761D"/>
          <w:sz w:val="20"/>
          <w:szCs w:val="20"/>
          <w:lang w:eastAsia="hr-HR"/>
        </w:rPr>
        <w:t>Poštovani roditelji/skrbnici,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> Nastavno na posljednje upute Hrvatskog zavoda za javno zdravstvo moguć je povratak učenika 1. – 4. razreda u Školu.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color w:val="38761D"/>
          <w:sz w:val="20"/>
          <w:szCs w:val="20"/>
          <w:lang w:eastAsia="hr-HR"/>
        </w:rPr>
        <w:t>U nastavku ove obavijesti je poveznica na preporuke HZJZ koju smo 20. 5. zaprimili od MZO, a kojom se uz pridržavanje mjera opreza predviđa povratak učenika od 1. do 4. razreda u školske klupe od 25. 5. 2020.  te poveznica za preporuke iz MZO-a. </w:t>
      </w:r>
      <w:r w:rsidRPr="002D595D">
        <w:rPr>
          <w:rFonts w:ascii="Calibri" w:eastAsia="Times New Roman" w:hAnsi="Calibri" w:cs="Calibri"/>
          <w:color w:val="38761D"/>
          <w:lang w:eastAsia="hr-HR"/>
        </w:rPr>
        <w:t xml:space="preserve"> </w:t>
      </w: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>Roditelji trebaju proučiti obavijesti u cjelini.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 xml:space="preserve">HZJZ - </w:t>
      </w:r>
      <w:hyperlink r:id="rId5" w:tgtFrame="HKyuyg3YaZ36Yb9UGp9NaWs" w:history="1">
        <w:r w:rsidRPr="002D595D">
          <w:rPr>
            <w:rFonts w:ascii="Comic Sans MS" w:eastAsia="Times New Roman" w:hAnsi="Comic Sans MS" w:cs="Calibri"/>
            <w:b/>
            <w:bCs/>
            <w:color w:val="0000FF"/>
            <w:sz w:val="20"/>
            <w:szCs w:val="20"/>
            <w:u w:val="single"/>
            <w:lang w:eastAsia="hr-HR"/>
          </w:rPr>
          <w:t>https://www.hzjz.hr/wp-content/uploads/2020/03/Upute_vrtici_skole.pdf</w:t>
        </w:r>
      </w:hyperlink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 xml:space="preserve">MZO - </w:t>
      </w:r>
      <w:hyperlink r:id="rId6" w:tgtFrame="aqRnQy0v9N9j-K1WtjOjyA2" w:history="1">
        <w:r w:rsidRPr="002D595D">
          <w:rPr>
            <w:rFonts w:ascii="Comic Sans MS" w:eastAsia="Times New Roman" w:hAnsi="Comic Sans MS" w:cs="Calibri"/>
            <w:b/>
            <w:bCs/>
            <w:color w:val="0000FF"/>
            <w:sz w:val="20"/>
            <w:szCs w:val="20"/>
            <w:u w:val="single"/>
            <w:lang w:eastAsia="hr-HR"/>
          </w:rPr>
          <w:t>https://mzo.gov.hr/UserDocsImages/dokumenti/Vijesti/2020/Nove%20preporuke%20za%20organizaciju%20nastave%20razredne%20nastave%20od%2025.5..pdf</w:t>
        </w:r>
      </w:hyperlink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</w:p>
    <w:p w:rsidR="002D595D" w:rsidRPr="002D595D" w:rsidRDefault="002D595D" w:rsidP="002D595D">
      <w:pPr>
        <w:spacing w:after="200" w:line="276" w:lineRule="auto"/>
        <w:ind w:left="360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alibri" w:eastAsia="Times New Roman" w:hAnsi="Calibri" w:cs="Calibri"/>
          <w:color w:val="38761D"/>
          <w:sz w:val="24"/>
          <w:szCs w:val="24"/>
          <w:lang w:eastAsia="hr-HR"/>
        </w:rPr>
        <w:t>ORGANIZACIJA NASTAVE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Preporučeno je poštivanje fizičke udaljenosti od 1,5 metra, iz čega proizlazi da u prosječnoj učionici može biti od 15 do 20 učenika.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Ako je više učenika u razrednom odjelu, ravnatelj organizira rad u većoj prostoriji ili dijeli razredni odjel u dvije grupe i pritom se savjetuje s lokalnim stožerom civilne zaštite.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Roditelji ne potpisuju izjave i šalju djecu u školu bez obzira na svoj radni status.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Djeca mogu samostalno dolaziti u školu ili organiziranim prijevozom.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Moguće je da se učenici i naknadno uključe u već uspostavljene nastavne grupe.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U razrednoj nastavi izvode se svi nastavni predmetni, nastava Tjelesne i zdravstvene kulture i dalje se izvodi samo na otvorenom prostoru.</w:t>
      </w:r>
    </w:p>
    <w:p w:rsidR="002D595D" w:rsidRPr="002D595D" w:rsidRDefault="002D595D" w:rsidP="002D595D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Times New Roman" w:eastAsia="Times New Roman" w:hAnsi="Times New Roman" w:cs="Times New Roman"/>
          <w:color w:val="38761D"/>
          <w:sz w:val="24"/>
          <w:szCs w:val="24"/>
          <w:lang w:eastAsia="hr-HR"/>
        </w:rPr>
        <w:t>Škole su otvorene za sve učenike razredne nastave od ponedjeljka 25. svibnja, ali kako je rečeno – moguće je da se učenici uključe u grupe i naknadno.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>U privitku detaljnije informacije za roditelje/skrbnike u svezi povratka učenika u školu.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omic Sans MS" w:eastAsia="Times New Roman" w:hAnsi="Comic Sans MS" w:cs="Calibri"/>
          <w:b/>
          <w:bCs/>
          <w:color w:val="38761D"/>
          <w:sz w:val="20"/>
          <w:szCs w:val="20"/>
          <w:lang w:eastAsia="hr-HR"/>
        </w:rPr>
        <w:t>Svim učenicima i učiteljicama želim uspješan nastavak rada u školi!</w:t>
      </w:r>
    </w:p>
    <w:p w:rsidR="002D595D" w:rsidRPr="002D595D" w:rsidRDefault="002D595D" w:rsidP="002D595D">
      <w:pPr>
        <w:spacing w:after="200" w:line="240" w:lineRule="auto"/>
        <w:rPr>
          <w:rFonts w:ascii="Calibri" w:eastAsia="Times New Roman" w:hAnsi="Calibri" w:cs="Calibri"/>
          <w:color w:val="38761D"/>
          <w:lang w:eastAsia="hr-HR"/>
        </w:rPr>
      </w:pPr>
      <w:r w:rsidRPr="002D595D">
        <w:rPr>
          <w:rFonts w:ascii="Calibri" w:eastAsia="Times New Roman" w:hAnsi="Calibri" w:cs="Calibri"/>
          <w:color w:val="38761D"/>
          <w:lang w:eastAsia="hr-HR"/>
        </w:rPr>
        <w:t>Veselimo se vašem povratku.</w:t>
      </w:r>
    </w:p>
    <w:p w:rsidR="002D595D" w:rsidRPr="002D595D" w:rsidRDefault="002D595D" w:rsidP="002D595D">
      <w:pPr>
        <w:spacing w:after="0" w:line="240" w:lineRule="auto"/>
        <w:rPr>
          <w:rFonts w:ascii="Calibri" w:eastAsia="Times New Roman" w:hAnsi="Calibri" w:cs="Calibri"/>
          <w:color w:val="38761D"/>
          <w:lang w:eastAsia="hr-HR"/>
        </w:rPr>
      </w:pPr>
    </w:p>
    <w:p w:rsidR="002D595D" w:rsidRPr="002D595D" w:rsidRDefault="002D595D" w:rsidP="002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95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ut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112A0" id="Pravokutni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sgQl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2D59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D595D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Mario </w:t>
      </w:r>
      <w:proofErr w:type="spellStart"/>
      <w:r w:rsidRPr="002D595D">
        <w:rPr>
          <w:rFonts w:ascii="Comic Sans MS" w:eastAsia="Times New Roman" w:hAnsi="Comic Sans MS" w:cs="Times New Roman"/>
          <w:sz w:val="24"/>
          <w:szCs w:val="24"/>
          <w:lang w:eastAsia="hr-HR"/>
        </w:rPr>
        <w:t>Šipek</w:t>
      </w:r>
      <w:proofErr w:type="spellEnd"/>
      <w:r w:rsidRPr="002D595D">
        <w:rPr>
          <w:rFonts w:ascii="Comic Sans MS" w:eastAsia="Times New Roman" w:hAnsi="Comic Sans MS" w:cs="Times New Roman"/>
          <w:sz w:val="24"/>
          <w:szCs w:val="24"/>
          <w:lang w:eastAsia="hr-HR"/>
        </w:rPr>
        <w:t>, ravnatelj</w:t>
      </w:r>
    </w:p>
    <w:p w:rsidR="00ED09B7" w:rsidRPr="002D595D" w:rsidRDefault="00ED09B7" w:rsidP="002D595D"/>
    <w:sectPr w:rsidR="00ED09B7" w:rsidRPr="002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71DC"/>
    <w:multiLevelType w:val="multilevel"/>
    <w:tmpl w:val="BA10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5D"/>
    <w:rsid w:val="002D595D"/>
    <w:rsid w:val="00943E88"/>
    <w:rsid w:val="00E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B727-A20B-41D9-B426-9EDFBA9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1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5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7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44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Vijesti/2020/Nove%20preporuke%20za%20organizaciju%20nastave%20razredne%20nastave%20od%2025.5..pdf" TargetMode="Externa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ljerka.lvuic1@gmail.com</dc:creator>
  <cp:keywords/>
  <dc:description/>
  <cp:lastModifiedBy>ljerka.lvuic1@gmail.com</cp:lastModifiedBy>
  <cp:revision>1</cp:revision>
  <dcterms:created xsi:type="dcterms:W3CDTF">2020-05-22T10:19:00Z</dcterms:created>
  <dcterms:modified xsi:type="dcterms:W3CDTF">2020-05-22T10:31:00Z</dcterms:modified>
</cp:coreProperties>
</file>