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BF" w:rsidRDefault="00EA2FF2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077E0F3" wp14:editId="21FD9ECC">
            <wp:extent cx="1314450" cy="13906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F2" w:rsidRPr="00EA2FF2" w:rsidRDefault="00EA2FF2" w:rsidP="00EA2FF2">
      <w:pPr>
        <w:spacing w:before="93" w:line="240" w:lineRule="auto"/>
        <w:rPr>
          <w:rFonts w:ascii="Times New Roman" w:hAnsi="Times New Roman" w:cs="Times New Roman"/>
          <w:b/>
          <w:color w:val="0A0A0A"/>
          <w:spacing w:val="1"/>
          <w:w w:val="90"/>
          <w:sz w:val="24"/>
          <w:szCs w:val="24"/>
        </w:rPr>
      </w:pPr>
      <w:r w:rsidRPr="00EA2FF2">
        <w:rPr>
          <w:rFonts w:ascii="Times New Roman" w:hAnsi="Times New Roman" w:cs="Times New Roman"/>
          <w:b/>
          <w:w w:val="90"/>
          <w:sz w:val="24"/>
          <w:szCs w:val="24"/>
        </w:rPr>
        <w:t xml:space="preserve">Republika </w:t>
      </w:r>
      <w:r w:rsidRPr="00EA2FF2">
        <w:rPr>
          <w:rFonts w:ascii="Times New Roman" w:hAnsi="Times New Roman" w:cs="Times New Roman"/>
          <w:b/>
          <w:color w:val="0A0A0A"/>
          <w:spacing w:val="1"/>
          <w:w w:val="90"/>
          <w:sz w:val="24"/>
          <w:szCs w:val="24"/>
        </w:rPr>
        <w:t>Hrvatska</w:t>
      </w:r>
    </w:p>
    <w:p w:rsidR="00EA2FF2" w:rsidRPr="00EA2FF2" w:rsidRDefault="00EA2FF2" w:rsidP="00EA2FF2">
      <w:pPr>
        <w:spacing w:before="93" w:line="240" w:lineRule="auto"/>
        <w:rPr>
          <w:rFonts w:ascii="Times New Roman" w:hAnsi="Times New Roman" w:cs="Times New Roman"/>
          <w:b/>
          <w:color w:val="0A0A0A"/>
          <w:spacing w:val="1"/>
          <w:w w:val="90"/>
          <w:sz w:val="24"/>
          <w:szCs w:val="24"/>
        </w:rPr>
      </w:pPr>
      <w:r w:rsidRPr="00EA2FF2">
        <w:rPr>
          <w:rFonts w:ascii="Times New Roman" w:hAnsi="Times New Roman" w:cs="Times New Roman"/>
          <w:b/>
          <w:w w:val="90"/>
          <w:sz w:val="24"/>
          <w:szCs w:val="24"/>
        </w:rPr>
        <w:t>Varaždinska županija</w:t>
      </w:r>
    </w:p>
    <w:p w:rsidR="00EA2FF2" w:rsidRPr="00EA2FF2" w:rsidRDefault="00EA2FF2" w:rsidP="00EA2FF2">
      <w:pPr>
        <w:pStyle w:val="Bezproreda"/>
        <w:rPr>
          <w:rFonts w:ascii="Times New Roman" w:hAnsi="Times New Roman" w:cs="Times New Roman"/>
          <w:b/>
          <w:w w:val="90"/>
          <w:sz w:val="24"/>
          <w:szCs w:val="24"/>
        </w:rPr>
      </w:pPr>
      <w:r w:rsidRPr="00EA2FF2">
        <w:rPr>
          <w:rFonts w:ascii="Times New Roman" w:hAnsi="Times New Roman" w:cs="Times New Roman"/>
          <w:b/>
          <w:w w:val="90"/>
          <w:sz w:val="24"/>
          <w:szCs w:val="24"/>
        </w:rPr>
        <w:t>GRAD</w:t>
      </w:r>
      <w:r w:rsidRPr="00EA2FF2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EA2FF2">
        <w:rPr>
          <w:rFonts w:ascii="Times New Roman" w:hAnsi="Times New Roman" w:cs="Times New Roman"/>
          <w:b/>
          <w:color w:val="151515"/>
          <w:w w:val="90"/>
          <w:sz w:val="24"/>
          <w:szCs w:val="24"/>
        </w:rPr>
        <w:t>VARAŻD</w:t>
      </w:r>
      <w:r w:rsidRPr="00EA2FF2">
        <w:rPr>
          <w:rFonts w:ascii="Times New Roman" w:hAnsi="Times New Roman" w:cs="Times New Roman"/>
          <w:b/>
          <w:color w:val="151515"/>
          <w:spacing w:val="-8"/>
          <w:w w:val="90"/>
          <w:sz w:val="24"/>
          <w:szCs w:val="24"/>
        </w:rPr>
        <w:t xml:space="preserve"> </w:t>
      </w:r>
      <w:r w:rsidRPr="00EA2FF2">
        <w:rPr>
          <w:rFonts w:ascii="Times New Roman" w:hAnsi="Times New Roman" w:cs="Times New Roman"/>
          <w:b/>
          <w:w w:val="90"/>
          <w:sz w:val="24"/>
          <w:szCs w:val="24"/>
        </w:rPr>
        <w:t>IN</w:t>
      </w:r>
    </w:p>
    <w:p w:rsidR="00EA2FF2" w:rsidRPr="00EA2FF2" w:rsidRDefault="00EA2FF2" w:rsidP="00EA2FF2">
      <w:pPr>
        <w:pStyle w:val="Bezproreda"/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</w:pPr>
    </w:p>
    <w:p w:rsidR="00EA2FF2" w:rsidRPr="00EA2FF2" w:rsidRDefault="00EA2FF2" w:rsidP="00736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FF2">
        <w:rPr>
          <w:rFonts w:ascii="Times New Roman" w:hAnsi="Times New Roman" w:cs="Times New Roman"/>
          <w:b/>
          <w:sz w:val="24"/>
          <w:szCs w:val="24"/>
        </w:rPr>
        <w:t>V. OSNOVNA ŠKOLA VARAŽDIN</w:t>
      </w:r>
    </w:p>
    <w:p w:rsidR="00EA2FF2" w:rsidRPr="00EA2FF2" w:rsidRDefault="00EA2FF2" w:rsidP="00736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FF2">
        <w:rPr>
          <w:rFonts w:ascii="Times New Roman" w:hAnsi="Times New Roman" w:cs="Times New Roman"/>
          <w:b/>
          <w:sz w:val="24"/>
          <w:szCs w:val="24"/>
        </w:rPr>
        <w:t>VATROGASNA ULICA 5</w:t>
      </w:r>
    </w:p>
    <w:p w:rsidR="00EA2FF2" w:rsidRPr="00EA2FF2" w:rsidRDefault="00EA2FF2" w:rsidP="00736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FF2">
        <w:rPr>
          <w:rFonts w:ascii="Times New Roman" w:hAnsi="Times New Roman" w:cs="Times New Roman"/>
          <w:b/>
          <w:sz w:val="24"/>
          <w:szCs w:val="24"/>
        </w:rPr>
        <w:t>42000 VARAŽDIN</w:t>
      </w:r>
    </w:p>
    <w:p w:rsidR="00EA2FF2" w:rsidRDefault="00EA2FF2" w:rsidP="008F6C5B">
      <w:pPr>
        <w:jc w:val="center"/>
      </w:pPr>
    </w:p>
    <w:p w:rsidR="00EA2FF2" w:rsidRDefault="00EA2FF2" w:rsidP="008F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Obrazloženje izvršenja programa iz posebnog djela</w:t>
      </w:r>
    </w:p>
    <w:p w:rsidR="00EA2FF2" w:rsidRDefault="00EA2FF2" w:rsidP="008F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Proračuna Grada Varaždi</w:t>
      </w:r>
      <w:r w:rsidR="004A7133">
        <w:rPr>
          <w:rFonts w:ascii="Times New Roman" w:hAnsi="Times New Roman" w:cs="Times New Roman"/>
          <w:b/>
          <w:sz w:val="28"/>
          <w:szCs w:val="28"/>
        </w:rPr>
        <w:t>na za razdoblje 01. 01. – 30.06. 2023</w:t>
      </w:r>
      <w:r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8F6C5B" w:rsidRDefault="008F6C5B" w:rsidP="008F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5B" w:rsidRDefault="008F6C5B" w:rsidP="008F6C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DJELOKRUG RADA </w:t>
      </w:r>
    </w:p>
    <w:p w:rsidR="00736FE3" w:rsidRPr="008F6C5B" w:rsidRDefault="00736FE3" w:rsidP="00736FE3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133" w:rsidRPr="00BC50AD" w:rsidRDefault="008F6C5B" w:rsidP="00BC50AD">
      <w:pPr>
        <w:pStyle w:val="Odlomakpopis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6C5B">
        <w:rPr>
          <w:rFonts w:ascii="Times New Roman" w:hAnsi="Times New Roman" w:cs="Times New Roman"/>
          <w:sz w:val="24"/>
          <w:szCs w:val="24"/>
        </w:rPr>
        <w:t xml:space="preserve">V. osnovna škola Varaždin je ustanova koja pruža osnovno obrazovanje učenicima od 1. do 8. razreda. Nastava je organizirana u jednoj smjeni. Nastava se odvija u oblicima: redovna, izborna, dodatna  i dopunska, a izvodi se prema  nastavnim planovima i programima koje je </w:t>
      </w:r>
      <w:r w:rsidR="00386014">
        <w:rPr>
          <w:rFonts w:ascii="Times New Roman" w:hAnsi="Times New Roman" w:cs="Times New Roman"/>
          <w:sz w:val="24"/>
          <w:szCs w:val="24"/>
        </w:rPr>
        <w:t>donijelo Ministarstvo znanosti i obrazovanj</w:t>
      </w:r>
      <w:r w:rsidRPr="008F6C5B">
        <w:rPr>
          <w:rFonts w:ascii="Times New Roman" w:hAnsi="Times New Roman" w:cs="Times New Roman"/>
          <w:sz w:val="24"/>
          <w:szCs w:val="24"/>
        </w:rPr>
        <w:t>a, prema Godišnjem planu i programu rada i Školskom kurikulu</w:t>
      </w:r>
      <w:r w:rsidR="002E0E95">
        <w:rPr>
          <w:rFonts w:ascii="Times New Roman" w:hAnsi="Times New Roman" w:cs="Times New Roman"/>
          <w:sz w:val="24"/>
          <w:szCs w:val="24"/>
        </w:rPr>
        <w:t>mu</w:t>
      </w:r>
      <w:r w:rsidR="004A7133">
        <w:rPr>
          <w:rFonts w:ascii="Times New Roman" w:hAnsi="Times New Roman" w:cs="Times New Roman"/>
          <w:sz w:val="24"/>
          <w:szCs w:val="24"/>
        </w:rPr>
        <w:t xml:space="preserve"> za školsku godinu</w:t>
      </w:r>
      <w:r w:rsidR="002E0E95">
        <w:rPr>
          <w:rFonts w:ascii="Times New Roman" w:hAnsi="Times New Roman" w:cs="Times New Roman"/>
          <w:sz w:val="24"/>
          <w:szCs w:val="24"/>
        </w:rPr>
        <w:t xml:space="preserve"> 2022./2023.</w:t>
      </w:r>
      <w:r w:rsidR="00B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E95">
        <w:rPr>
          <w:rFonts w:ascii="Times New Roman" w:hAnsi="Times New Roman" w:cs="Times New Roman"/>
          <w:sz w:val="24"/>
          <w:szCs w:val="24"/>
        </w:rPr>
        <w:t>U školsku godinu 2022./2023.</w:t>
      </w:r>
      <w:r w:rsidR="00217515">
        <w:rPr>
          <w:rFonts w:ascii="Times New Roman" w:hAnsi="Times New Roman" w:cs="Times New Roman"/>
          <w:sz w:val="24"/>
          <w:szCs w:val="24"/>
        </w:rPr>
        <w:t xml:space="preserve"> upisano je ukupno 242 učenika u 16 razrednih odjela.</w:t>
      </w:r>
    </w:p>
    <w:p w:rsidR="00C12823" w:rsidRPr="00C12823" w:rsidRDefault="00C12823" w:rsidP="00EA2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823">
        <w:rPr>
          <w:rFonts w:ascii="Times New Roman" w:hAnsi="Times New Roman" w:cs="Times New Roman"/>
          <w:sz w:val="24"/>
          <w:szCs w:val="24"/>
        </w:rPr>
        <w:t xml:space="preserve">Novim </w:t>
      </w:r>
      <w:r w:rsidR="00386014">
        <w:rPr>
          <w:rFonts w:ascii="Times New Roman" w:hAnsi="Times New Roman" w:cs="Times New Roman"/>
          <w:sz w:val="24"/>
          <w:szCs w:val="24"/>
        </w:rPr>
        <w:t>Zakonom o proračunu (NN</w:t>
      </w:r>
      <w:r w:rsidRPr="00C12823">
        <w:rPr>
          <w:rFonts w:ascii="Times New Roman" w:hAnsi="Times New Roman" w:cs="Times New Roman"/>
          <w:sz w:val="24"/>
          <w:szCs w:val="24"/>
        </w:rPr>
        <w:t xml:space="preserve"> 144/21) koji je stupio na snagu 1. siječnja 2022. godine propisan je novi sadržaj polugodišnjeg i godišnjeg izvještaja o izvršenju proračuna i financijskog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5CD0">
        <w:rPr>
          <w:rFonts w:ascii="Times New Roman" w:hAnsi="Times New Roman" w:cs="Times New Roman"/>
          <w:sz w:val="24"/>
          <w:szCs w:val="24"/>
        </w:rPr>
        <w:t xml:space="preserve"> proračunskih i </w:t>
      </w:r>
      <w:r>
        <w:rPr>
          <w:rFonts w:ascii="Times New Roman" w:hAnsi="Times New Roman" w:cs="Times New Roman"/>
          <w:sz w:val="24"/>
          <w:szCs w:val="24"/>
        </w:rPr>
        <w:t xml:space="preserve">izvanproračunskih korisnika. </w:t>
      </w:r>
      <w:r w:rsidRPr="00C12823">
        <w:rPr>
          <w:rFonts w:ascii="Times New Roman" w:hAnsi="Times New Roman" w:cs="Times New Roman"/>
          <w:sz w:val="24"/>
          <w:szCs w:val="24"/>
        </w:rPr>
        <w:t xml:space="preserve"> Pravilnikom o polugodišnjem i godišnjem izv</w:t>
      </w:r>
      <w:r w:rsidR="00386014">
        <w:rPr>
          <w:rFonts w:ascii="Times New Roman" w:hAnsi="Times New Roman" w:cs="Times New Roman"/>
          <w:sz w:val="24"/>
          <w:szCs w:val="24"/>
        </w:rPr>
        <w:t xml:space="preserve">ještaju o izvršenju proračuna (NN </w:t>
      </w:r>
      <w:r w:rsidRPr="00C12823">
        <w:rPr>
          <w:rFonts w:ascii="Times New Roman" w:hAnsi="Times New Roman" w:cs="Times New Roman"/>
          <w:sz w:val="24"/>
          <w:szCs w:val="24"/>
        </w:rPr>
        <w:t>24/13, 102/17, 01/20 i 147/20) propisana je obveza sastavljanja i podnošenja polugodišnjeg izvještaja o izvršenju proračuna na donošenje predstavničkom tijelu. Pravilnikom o polugodišnjem i godišnjem izvještaju o izvršenju proračuna propisan je sadržaj i oblik izvještaja.</w:t>
      </w:r>
    </w:p>
    <w:p w:rsidR="00BC50AD" w:rsidRDefault="00BC50AD" w:rsidP="00EA2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823" w:rsidRPr="00C12823" w:rsidRDefault="00C12823" w:rsidP="00EA2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Godišnji</w:t>
      </w:r>
      <w:r w:rsidRPr="00C12823">
        <w:rPr>
          <w:rFonts w:ascii="Times New Roman" w:hAnsi="Times New Roman" w:cs="Times New Roman"/>
          <w:sz w:val="24"/>
          <w:szCs w:val="24"/>
        </w:rPr>
        <w:t xml:space="preserve"> izvještaj o izvršenju proračuna sadrži:  </w:t>
      </w:r>
    </w:p>
    <w:p w:rsidR="00C12823" w:rsidRPr="00C12823" w:rsidRDefault="00C12823" w:rsidP="00C12823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823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4A7133">
        <w:rPr>
          <w:rFonts w:ascii="Times New Roman" w:hAnsi="Times New Roman" w:cs="Times New Roman"/>
          <w:sz w:val="24"/>
          <w:szCs w:val="24"/>
        </w:rPr>
        <w:t>za razdoblje 01.01.</w:t>
      </w:r>
      <w:r w:rsidR="00120D70">
        <w:rPr>
          <w:rFonts w:ascii="Times New Roman" w:hAnsi="Times New Roman" w:cs="Times New Roman"/>
          <w:sz w:val="24"/>
          <w:szCs w:val="24"/>
        </w:rPr>
        <w:t xml:space="preserve"> </w:t>
      </w:r>
      <w:r w:rsidR="004A7133">
        <w:rPr>
          <w:rFonts w:ascii="Times New Roman" w:hAnsi="Times New Roman" w:cs="Times New Roman"/>
          <w:sz w:val="24"/>
          <w:szCs w:val="24"/>
        </w:rPr>
        <w:t>-</w:t>
      </w:r>
      <w:r w:rsidR="00120D70">
        <w:rPr>
          <w:rFonts w:ascii="Times New Roman" w:hAnsi="Times New Roman" w:cs="Times New Roman"/>
          <w:sz w:val="24"/>
          <w:szCs w:val="24"/>
        </w:rPr>
        <w:t xml:space="preserve"> </w:t>
      </w:r>
      <w:r w:rsidR="004A7133">
        <w:rPr>
          <w:rFonts w:ascii="Times New Roman" w:hAnsi="Times New Roman" w:cs="Times New Roman"/>
          <w:sz w:val="24"/>
          <w:szCs w:val="24"/>
        </w:rPr>
        <w:t>30.06.2023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C12823" w:rsidRPr="00C12823" w:rsidRDefault="00C12823" w:rsidP="00923874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823">
        <w:rPr>
          <w:rFonts w:ascii="Times New Roman" w:hAnsi="Times New Roman" w:cs="Times New Roman"/>
          <w:sz w:val="24"/>
          <w:szCs w:val="24"/>
        </w:rPr>
        <w:t xml:space="preserve">Posebni dio proračuna </w:t>
      </w:r>
      <w:r w:rsidR="004A7133">
        <w:rPr>
          <w:rFonts w:ascii="Times New Roman" w:hAnsi="Times New Roman" w:cs="Times New Roman"/>
          <w:sz w:val="24"/>
          <w:szCs w:val="24"/>
        </w:rPr>
        <w:t>za razdoblje 01.01.</w:t>
      </w:r>
      <w:r w:rsidR="00120D70">
        <w:rPr>
          <w:rFonts w:ascii="Times New Roman" w:hAnsi="Times New Roman" w:cs="Times New Roman"/>
          <w:sz w:val="24"/>
          <w:szCs w:val="24"/>
        </w:rPr>
        <w:t xml:space="preserve"> </w:t>
      </w:r>
      <w:r w:rsidR="004A7133">
        <w:rPr>
          <w:rFonts w:ascii="Times New Roman" w:hAnsi="Times New Roman" w:cs="Times New Roman"/>
          <w:sz w:val="24"/>
          <w:szCs w:val="24"/>
        </w:rPr>
        <w:t>-</w:t>
      </w:r>
      <w:r w:rsidR="00120D70">
        <w:rPr>
          <w:rFonts w:ascii="Times New Roman" w:hAnsi="Times New Roman" w:cs="Times New Roman"/>
          <w:sz w:val="24"/>
          <w:szCs w:val="24"/>
        </w:rPr>
        <w:t xml:space="preserve"> </w:t>
      </w:r>
      <w:r w:rsidR="004A7133"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A7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C12823" w:rsidRPr="00C12823" w:rsidRDefault="00C12823" w:rsidP="00923874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 izvršenja progr</w:t>
      </w:r>
      <w:r w:rsidR="004A7133">
        <w:rPr>
          <w:rFonts w:ascii="Times New Roman" w:hAnsi="Times New Roman" w:cs="Times New Roman"/>
          <w:sz w:val="24"/>
          <w:szCs w:val="24"/>
        </w:rPr>
        <w:t>ama za razdoblje od 01.01.</w:t>
      </w:r>
      <w:r w:rsidR="00120D70">
        <w:rPr>
          <w:rFonts w:ascii="Times New Roman" w:hAnsi="Times New Roman" w:cs="Times New Roman"/>
          <w:sz w:val="24"/>
          <w:szCs w:val="24"/>
        </w:rPr>
        <w:t xml:space="preserve"> </w:t>
      </w:r>
      <w:r w:rsidR="004A7133">
        <w:rPr>
          <w:rFonts w:ascii="Times New Roman" w:hAnsi="Times New Roman" w:cs="Times New Roman"/>
          <w:sz w:val="24"/>
          <w:szCs w:val="24"/>
        </w:rPr>
        <w:t>-</w:t>
      </w:r>
      <w:r w:rsidR="00120D70">
        <w:rPr>
          <w:rFonts w:ascii="Times New Roman" w:hAnsi="Times New Roman" w:cs="Times New Roman"/>
          <w:sz w:val="24"/>
          <w:szCs w:val="24"/>
        </w:rPr>
        <w:t xml:space="preserve"> </w:t>
      </w:r>
      <w:r w:rsidR="004A7133">
        <w:rPr>
          <w:rFonts w:ascii="Times New Roman" w:hAnsi="Times New Roman" w:cs="Times New Roman"/>
          <w:sz w:val="24"/>
          <w:szCs w:val="24"/>
        </w:rPr>
        <w:t>30.06.2023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BC50AD" w:rsidRDefault="00BC50AD" w:rsidP="00C12823">
      <w:pPr>
        <w:pStyle w:val="Odlomakpopisa"/>
        <w:spacing w:before="120" w:after="120"/>
        <w:ind w:left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86014" w:rsidRPr="008F6C5B" w:rsidRDefault="00386014" w:rsidP="00C12823">
      <w:pPr>
        <w:pStyle w:val="Odlomakpopisa"/>
        <w:spacing w:before="120" w:after="120"/>
        <w:ind w:left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12823" w:rsidRDefault="00C12823" w:rsidP="00386014">
      <w:pPr>
        <w:pStyle w:val="Odlomakpopisa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C12823" w:rsidRDefault="00C12823" w:rsidP="00C12823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23" w:rsidRDefault="00C12823" w:rsidP="00C1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44 UPRAVNI ODJEL ZA DRUŠTVENE DJELATNOSTI</w:t>
      </w:r>
    </w:p>
    <w:p w:rsidR="00C12823" w:rsidRDefault="00C12823" w:rsidP="00C1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44-41 OSNOVNO ŠKOLSTVO</w:t>
      </w:r>
    </w:p>
    <w:p w:rsidR="00C12823" w:rsidRDefault="00C12823" w:rsidP="00C1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Uprava: 5305 V. OSNOVNA ŠKOLA VARAŽDIN</w:t>
      </w: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0AD" w:rsidRDefault="00BC50AD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874" w:rsidRPr="00C12823" w:rsidRDefault="008F6C5B" w:rsidP="00C12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8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PROGRAMI: </w:t>
      </w:r>
    </w:p>
    <w:p w:rsidR="00BF5BB0" w:rsidRDefault="00BF5BB0" w:rsidP="009238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874" w:rsidRPr="00736FE3" w:rsidRDefault="00923874" w:rsidP="00736FE3">
      <w:pPr>
        <w:pStyle w:val="Odlomakpopisa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BB0">
        <w:rPr>
          <w:rFonts w:ascii="Times New Roman" w:hAnsi="Times New Roman" w:cs="Times New Roman"/>
          <w:b/>
          <w:bCs/>
          <w:sz w:val="24"/>
        </w:rPr>
        <w:t>Program</w:t>
      </w:r>
      <w:r w:rsidRPr="00BF5BB0">
        <w:rPr>
          <w:rFonts w:ascii="Times New Roman" w:hAnsi="Times New Roman" w:cs="Times New Roman"/>
          <w:b/>
          <w:bCs/>
          <w:spacing w:val="8"/>
          <w:sz w:val="24"/>
        </w:rPr>
        <w:t xml:space="preserve"> </w:t>
      </w:r>
      <w:r w:rsidRPr="00BF5BB0">
        <w:rPr>
          <w:rFonts w:ascii="Times New Roman" w:hAnsi="Times New Roman" w:cs="Times New Roman"/>
          <w:b/>
          <w:bCs/>
          <w:sz w:val="24"/>
        </w:rPr>
        <w:t>08-Sufinanciranje</w:t>
      </w:r>
      <w:r w:rsidRPr="00BF5BB0">
        <w:rPr>
          <w:rFonts w:ascii="Times New Roman" w:hAnsi="Times New Roman" w:cs="Times New Roman"/>
          <w:b/>
          <w:bCs/>
          <w:spacing w:val="-5"/>
          <w:sz w:val="24"/>
        </w:rPr>
        <w:t xml:space="preserve"> </w:t>
      </w:r>
      <w:r w:rsidRPr="00BF5BB0">
        <w:rPr>
          <w:rFonts w:ascii="Times New Roman" w:hAnsi="Times New Roman" w:cs="Times New Roman"/>
          <w:b/>
          <w:bCs/>
          <w:sz w:val="24"/>
        </w:rPr>
        <w:t>projekata</w:t>
      </w:r>
      <w:r w:rsidRPr="00BF5BB0">
        <w:rPr>
          <w:rFonts w:ascii="Times New Roman" w:hAnsi="Times New Roman" w:cs="Times New Roman"/>
          <w:b/>
          <w:bCs/>
          <w:spacing w:val="22"/>
          <w:sz w:val="24"/>
        </w:rPr>
        <w:t xml:space="preserve"> </w:t>
      </w:r>
      <w:r w:rsidRPr="00BF5BB0">
        <w:rPr>
          <w:rFonts w:ascii="Times New Roman" w:hAnsi="Times New Roman" w:cs="Times New Roman"/>
          <w:b/>
          <w:bCs/>
          <w:sz w:val="24"/>
        </w:rPr>
        <w:t>EU-društvene</w:t>
      </w:r>
      <w:r w:rsidRPr="00BF5BB0">
        <w:rPr>
          <w:rFonts w:ascii="Times New Roman" w:hAnsi="Times New Roman" w:cs="Times New Roman"/>
          <w:b/>
          <w:bCs/>
          <w:spacing w:val="23"/>
          <w:sz w:val="24"/>
        </w:rPr>
        <w:t xml:space="preserve"> </w:t>
      </w:r>
      <w:r w:rsidRPr="00BF5BB0">
        <w:rPr>
          <w:rFonts w:ascii="Times New Roman" w:hAnsi="Times New Roman" w:cs="Times New Roman"/>
          <w:b/>
          <w:bCs/>
          <w:sz w:val="24"/>
        </w:rPr>
        <w:t>djelatnosti</w:t>
      </w:r>
      <w:r w:rsidRPr="00BF5BB0">
        <w:rPr>
          <w:rFonts w:ascii="Times New Roman" w:hAnsi="Times New Roman" w:cs="Times New Roman"/>
          <w:spacing w:val="24"/>
          <w:sz w:val="24"/>
        </w:rPr>
        <w:t xml:space="preserve"> </w:t>
      </w:r>
      <w:r w:rsidRPr="00BF5BB0">
        <w:rPr>
          <w:rFonts w:ascii="Times New Roman" w:hAnsi="Times New Roman" w:cs="Times New Roman"/>
          <w:sz w:val="24"/>
        </w:rPr>
        <w:t>provodi</w:t>
      </w:r>
      <w:r w:rsidRPr="00BF5BB0">
        <w:rPr>
          <w:rFonts w:ascii="Times New Roman" w:hAnsi="Times New Roman" w:cs="Times New Roman"/>
          <w:spacing w:val="17"/>
          <w:sz w:val="24"/>
        </w:rPr>
        <w:t xml:space="preserve"> </w:t>
      </w:r>
      <w:r w:rsidRPr="00BF5BB0">
        <w:rPr>
          <w:rFonts w:ascii="Times New Roman" w:hAnsi="Times New Roman" w:cs="Times New Roman"/>
          <w:sz w:val="24"/>
        </w:rPr>
        <w:t xml:space="preserve">se kroz projekte i u okviru planiranih financijskih sredstava navedenih u tablici niže: </w:t>
      </w:r>
    </w:p>
    <w:p w:rsidR="00923874" w:rsidRPr="00BF5BB0" w:rsidRDefault="00923874" w:rsidP="00923874">
      <w:pPr>
        <w:spacing w:before="92" w:line="235" w:lineRule="auto"/>
        <w:ind w:left="2109" w:right="689" w:hanging="1707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932"/>
        <w:gridCol w:w="1932"/>
        <w:gridCol w:w="2405"/>
      </w:tblGrid>
      <w:tr w:rsidR="00923874" w:rsidRPr="00BF5BB0" w:rsidTr="004A7133">
        <w:trPr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74" w:rsidRPr="005312F7" w:rsidRDefault="0092387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10171568"/>
            <w:r w:rsidRPr="0053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Aktivnost/projekt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74" w:rsidRPr="005312F7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2023</w:t>
            </w:r>
            <w:r w:rsidR="00923874" w:rsidRPr="0053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74" w:rsidRPr="00BF5BB0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Izvršenje 2023</w:t>
            </w:r>
            <w:r w:rsidR="00923874" w:rsidRPr="00BF5BB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74" w:rsidRPr="00BF5BB0" w:rsidRDefault="0092387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BB0">
              <w:rPr>
                <w:rFonts w:ascii="Times New Roman" w:hAnsi="Times New Roman" w:cs="Times New Roman"/>
                <w:sz w:val="24"/>
                <w:lang w:val="en-US"/>
              </w:rPr>
              <w:t>Index</w:t>
            </w:r>
          </w:p>
        </w:tc>
      </w:tr>
      <w:tr w:rsidR="004A7133" w:rsidRPr="00BF5BB0" w:rsidTr="004A7133">
        <w:trPr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Pr="005312F7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TP: 080020 SPAS VI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6.750,00 </w:t>
            </w:r>
          </w:p>
          <w:p w:rsidR="004A7133" w:rsidRPr="005312F7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/50.857,88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4.512,86/ </w:t>
            </w:r>
          </w:p>
          <w:p w:rsidR="004A7133" w:rsidRPr="00BF5BB0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34.002,14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Pr="00BF5BB0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66,86%</w:t>
            </w:r>
          </w:p>
        </w:tc>
      </w:tr>
      <w:tr w:rsidR="004A7133" w:rsidRPr="00BF5BB0" w:rsidTr="004A7133">
        <w:trPr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Pr="005312F7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TP:0</w:t>
            </w:r>
            <w:r w:rsidR="0072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3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Ponos </w:t>
            </w:r>
            <w:r w:rsidR="00C64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31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-Pomoćnika u Nastavi-Osigurajmo učenicima s teškoćama u nastavi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8.535,00/</w:t>
            </w:r>
          </w:p>
          <w:p w:rsidR="004A7133" w:rsidRPr="005312F7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64.306,96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6.507,93/</w:t>
            </w:r>
          </w:p>
          <w:p w:rsidR="004A7133" w:rsidRPr="00BF5BB0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49.034,00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3" w:rsidRPr="00BF5BB0" w:rsidRDefault="004A713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76,25%</w:t>
            </w:r>
          </w:p>
        </w:tc>
      </w:tr>
      <w:tr w:rsidR="00C6401B" w:rsidRPr="00BF5BB0" w:rsidTr="004A7133">
        <w:trPr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B" w:rsidRDefault="00C6401B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TP:0800023</w:t>
            </w:r>
            <w:r w:rsidRPr="0053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Ponos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531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-Pomoćnika u Nastavi-Osigurajmo učenicima s teškoćama u nastavi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B" w:rsidRDefault="00C6401B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6.200,00/</w:t>
            </w:r>
          </w:p>
          <w:p w:rsidR="00C6401B" w:rsidRDefault="00C6401B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46.713,90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B" w:rsidRDefault="00C6401B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0,00/</w:t>
            </w:r>
          </w:p>
          <w:p w:rsidR="00C6401B" w:rsidRDefault="00C6401B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B" w:rsidRDefault="00C6401B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0,00 %</w:t>
            </w:r>
          </w:p>
        </w:tc>
      </w:tr>
      <w:bookmarkEnd w:id="1"/>
    </w:tbl>
    <w:p w:rsidR="00217515" w:rsidRDefault="00217515" w:rsidP="00923874">
      <w:pPr>
        <w:pStyle w:val="Tijeloteksta"/>
        <w:spacing w:before="7"/>
        <w:rPr>
          <w:rFonts w:ascii="Times New Roman" w:hAnsi="Times New Roman" w:cs="Times New Roman"/>
          <w:sz w:val="21"/>
        </w:rPr>
      </w:pPr>
    </w:p>
    <w:p w:rsidR="006B3DBC" w:rsidRDefault="006B3DBC" w:rsidP="00923874">
      <w:pPr>
        <w:pStyle w:val="Tijeloteksta"/>
        <w:spacing w:before="7"/>
        <w:rPr>
          <w:rFonts w:ascii="Times New Roman" w:hAnsi="Times New Roman" w:cs="Times New Roman"/>
          <w:sz w:val="21"/>
        </w:rPr>
      </w:pPr>
    </w:p>
    <w:p w:rsidR="004A7133" w:rsidRDefault="004A7133" w:rsidP="00923874">
      <w:pPr>
        <w:pStyle w:val="Tijeloteksta"/>
        <w:spacing w:before="7"/>
        <w:rPr>
          <w:rFonts w:ascii="Times New Roman" w:hAnsi="Times New Roman" w:cs="Times New Roman"/>
          <w:sz w:val="21"/>
        </w:rPr>
      </w:pPr>
    </w:p>
    <w:p w:rsidR="00454510" w:rsidRDefault="00454510" w:rsidP="00454510">
      <w:pPr>
        <w:pStyle w:val="Odlomakpopisa"/>
        <w:numPr>
          <w:ilvl w:val="0"/>
          <w:numId w:val="4"/>
        </w:numPr>
        <w:spacing w:line="281" w:lineRule="exact"/>
        <w:ind w:left="426"/>
        <w:rPr>
          <w:rFonts w:ascii="Times New Roman" w:hAnsi="Times New Roman" w:cs="Times New Roman"/>
          <w:color w:val="7030A0"/>
          <w:sz w:val="28"/>
          <w:szCs w:val="28"/>
        </w:rPr>
      </w:pPr>
      <w:r w:rsidRPr="00BF5BB0">
        <w:rPr>
          <w:rFonts w:ascii="Times New Roman" w:hAnsi="Times New Roman" w:cs="Times New Roman"/>
          <w:color w:val="7030A0"/>
          <w:w w:val="95"/>
          <w:sz w:val="28"/>
          <w:szCs w:val="28"/>
          <w:u w:val="thick" w:color="445B87"/>
        </w:rPr>
        <w:t>Projekt:</w:t>
      </w:r>
      <w:r w:rsidRPr="00BF5BB0">
        <w:rPr>
          <w:rFonts w:ascii="Times New Roman" w:hAnsi="Times New Roman" w:cs="Times New Roman"/>
          <w:color w:val="7030A0"/>
          <w:spacing w:val="14"/>
          <w:w w:val="95"/>
          <w:sz w:val="28"/>
          <w:szCs w:val="28"/>
          <w:u w:val="thick" w:color="445B87"/>
        </w:rPr>
        <w:t xml:space="preserve"> </w:t>
      </w:r>
      <w:r>
        <w:rPr>
          <w:rFonts w:ascii="Times New Roman" w:hAnsi="Times New Roman" w:cs="Times New Roman"/>
          <w:color w:val="7030A0"/>
          <w:w w:val="95"/>
          <w:sz w:val="28"/>
          <w:szCs w:val="28"/>
          <w:u w:val="thick" w:color="445B87"/>
        </w:rPr>
        <w:t>080020</w:t>
      </w:r>
      <w:r w:rsidRPr="00BF5BB0">
        <w:rPr>
          <w:rFonts w:ascii="Times New Roman" w:hAnsi="Times New Roman" w:cs="Times New Roman"/>
          <w:color w:val="7030A0"/>
          <w:spacing w:val="17"/>
          <w:w w:val="95"/>
          <w:sz w:val="28"/>
          <w:szCs w:val="28"/>
          <w:u w:val="thick" w:color="445B87"/>
        </w:rPr>
        <w:t xml:space="preserve"> </w:t>
      </w:r>
      <w:r w:rsidRPr="00BF5BB0">
        <w:rPr>
          <w:rFonts w:ascii="Times New Roman" w:hAnsi="Times New Roman" w:cs="Times New Roman"/>
          <w:color w:val="7030A0"/>
          <w:w w:val="95"/>
          <w:sz w:val="28"/>
          <w:szCs w:val="28"/>
          <w:u w:val="thick" w:color="445B87"/>
        </w:rPr>
        <w:t>SPAS</w:t>
      </w:r>
      <w:r w:rsidRPr="00BF5BB0">
        <w:rPr>
          <w:rFonts w:ascii="Times New Roman" w:hAnsi="Times New Roman" w:cs="Times New Roman"/>
          <w:color w:val="7030A0"/>
          <w:spacing w:val="17"/>
          <w:w w:val="95"/>
          <w:sz w:val="28"/>
          <w:szCs w:val="28"/>
          <w:u w:val="thick" w:color="445B87"/>
        </w:rPr>
        <w:t xml:space="preserve"> </w:t>
      </w:r>
      <w:r w:rsidRPr="00BF5BB0">
        <w:rPr>
          <w:rFonts w:ascii="Times New Roman" w:hAnsi="Times New Roman" w:cs="Times New Roman"/>
          <w:color w:val="7030A0"/>
          <w:w w:val="95"/>
          <w:sz w:val="28"/>
          <w:szCs w:val="28"/>
          <w:u w:val="thick" w:color="445B87"/>
        </w:rPr>
        <w:t>V</w:t>
      </w:r>
      <w:r>
        <w:rPr>
          <w:rFonts w:ascii="Times New Roman" w:hAnsi="Times New Roman" w:cs="Times New Roman"/>
          <w:color w:val="7030A0"/>
          <w:w w:val="95"/>
          <w:sz w:val="28"/>
          <w:szCs w:val="28"/>
          <w:u w:val="thick" w:color="445B87"/>
        </w:rPr>
        <w:t>I</w:t>
      </w:r>
    </w:p>
    <w:p w:rsidR="00454510" w:rsidRDefault="00454510" w:rsidP="00454510">
      <w:pPr>
        <w:pStyle w:val="Odlomakpopisa"/>
        <w:spacing w:line="281" w:lineRule="exact"/>
        <w:ind w:left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454510" w:rsidRPr="00736FE3" w:rsidRDefault="00454510" w:rsidP="0045451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F5BB0">
        <w:rPr>
          <w:rFonts w:ascii="Times New Roman" w:hAnsi="Times New Roman" w:cs="Times New Roman"/>
          <w:b/>
          <w:bCs/>
          <w:w w:val="90"/>
          <w:sz w:val="24"/>
        </w:rPr>
        <w:t>Opis:</w:t>
      </w:r>
      <w:r>
        <w:rPr>
          <w:rFonts w:ascii="Times New Roman" w:hAnsi="Times New Roman" w:cs="Times New Roman"/>
          <w:b/>
          <w:bCs/>
          <w:w w:val="90"/>
          <w:sz w:val="24"/>
        </w:rPr>
        <w:t xml:space="preserve"> </w:t>
      </w:r>
      <w:r w:rsidRPr="00736FE3">
        <w:rPr>
          <w:rFonts w:ascii="Times New Roman" w:hAnsi="Times New Roman" w:cs="Times New Roman"/>
          <w:sz w:val="24"/>
          <w:szCs w:val="24"/>
        </w:rPr>
        <w:t xml:space="preserve">Grad Varaždin je nositelj ovog projekta u sklopu kojeg su osigurana bespovratna sredstva za osiguranje školske prehrane za djecu u riziku od siromaštva. Obuhvaćeno je 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36FE3">
        <w:rPr>
          <w:rFonts w:ascii="Times New Roman" w:hAnsi="Times New Roman" w:cs="Times New Roman"/>
          <w:sz w:val="24"/>
          <w:szCs w:val="24"/>
        </w:rPr>
        <w:t xml:space="preserve"> učenika  za školsku užinu 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6FE3">
        <w:rPr>
          <w:rFonts w:ascii="Times New Roman" w:hAnsi="Times New Roman" w:cs="Times New Roman"/>
          <w:sz w:val="24"/>
          <w:szCs w:val="24"/>
        </w:rPr>
        <w:t xml:space="preserve"> učenika za ručak.</w:t>
      </w:r>
    </w:p>
    <w:p w:rsidR="00454510" w:rsidRPr="00BF5BB0" w:rsidRDefault="00454510" w:rsidP="00454510">
      <w:pPr>
        <w:spacing w:before="4"/>
        <w:ind w:hanging="2"/>
        <w:rPr>
          <w:rFonts w:ascii="Times New Roman" w:hAnsi="Times New Roman" w:cs="Times New Roman"/>
          <w:sz w:val="24"/>
          <w:szCs w:val="24"/>
        </w:rPr>
      </w:pPr>
      <w:r w:rsidRPr="00BF5BB0">
        <w:rPr>
          <w:rFonts w:ascii="Times New Roman" w:hAnsi="Times New Roman" w:cs="Times New Roman"/>
          <w:b/>
          <w:bCs/>
          <w:color w:val="161616"/>
          <w:w w:val="90"/>
          <w:sz w:val="24"/>
          <w:szCs w:val="24"/>
        </w:rPr>
        <w:t>Cilj</w:t>
      </w:r>
      <w:r w:rsidRPr="00BF5BB0">
        <w:rPr>
          <w:rFonts w:ascii="Times New Roman" w:hAnsi="Times New Roman" w:cs="Times New Roman"/>
          <w:color w:val="161616"/>
          <w:w w:val="90"/>
          <w:sz w:val="24"/>
          <w:szCs w:val="24"/>
        </w:rPr>
        <w:t>:</w:t>
      </w:r>
      <w:r w:rsidRPr="00BF5BB0">
        <w:rPr>
          <w:rFonts w:ascii="Times New Roman" w:hAnsi="Times New Roman" w:cs="Times New Roman"/>
          <w:color w:val="161616"/>
          <w:spacing w:val="1"/>
          <w:w w:val="90"/>
          <w:sz w:val="24"/>
          <w:szCs w:val="24"/>
        </w:rPr>
        <w:t xml:space="preserve"> </w:t>
      </w:r>
      <w:r w:rsidRPr="00BF5BB0">
        <w:rPr>
          <w:rFonts w:ascii="Times New Roman" w:hAnsi="Times New Roman" w:cs="Times New Roman"/>
          <w:sz w:val="24"/>
          <w:szCs w:val="24"/>
        </w:rPr>
        <w:t>Cilj projekta je ublažavanje najgorih oblika dječjeg siromaštva, pružanjem nefinancijske pomoći učenicima u siromaštvu ili u riziku od siromaštva i to u vidu podjele hrane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10" w:rsidRPr="00BF5BB0" w:rsidRDefault="00454510" w:rsidP="00454510">
      <w:pPr>
        <w:spacing w:before="4" w:line="230" w:lineRule="auto"/>
        <w:ind w:right="530" w:hanging="2"/>
        <w:rPr>
          <w:rFonts w:ascii="Times New Roman" w:hAnsi="Times New Roman" w:cs="Times New Roman"/>
          <w:sz w:val="24"/>
          <w:szCs w:val="24"/>
        </w:rPr>
      </w:pPr>
      <w:r w:rsidRPr="00BF5BB0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>Izvor</w:t>
      </w:r>
      <w:r w:rsidRPr="00BF5BB0">
        <w:rPr>
          <w:rFonts w:ascii="Times New Roman" w:hAnsi="Times New Roman" w:cs="Times New Roman"/>
          <w:b/>
          <w:color w:val="151515"/>
          <w:spacing w:val="28"/>
          <w:w w:val="95"/>
          <w:sz w:val="24"/>
          <w:szCs w:val="24"/>
        </w:rPr>
        <w:t xml:space="preserve"> </w:t>
      </w:r>
      <w:r w:rsidRPr="00BF5BB0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>financiranja:</w:t>
      </w:r>
      <w:r w:rsidRPr="00BF5BB0">
        <w:rPr>
          <w:rFonts w:ascii="Times New Roman" w:hAnsi="Times New Roman" w:cs="Times New Roman"/>
          <w:b/>
          <w:color w:val="151515"/>
          <w:spacing w:val="33"/>
          <w:w w:val="95"/>
          <w:sz w:val="24"/>
          <w:szCs w:val="24"/>
        </w:rPr>
        <w:t xml:space="preserve"> 1- </w:t>
      </w:r>
      <w:r w:rsidRPr="00BF5BB0">
        <w:rPr>
          <w:rFonts w:ascii="Times New Roman" w:hAnsi="Times New Roman" w:cs="Times New Roman"/>
          <w:w w:val="95"/>
          <w:sz w:val="24"/>
          <w:szCs w:val="24"/>
        </w:rPr>
        <w:t>Opći</w:t>
      </w:r>
      <w:r w:rsidRPr="00BF5BB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BF5BB0">
        <w:rPr>
          <w:rFonts w:ascii="Times New Roman" w:hAnsi="Times New Roman" w:cs="Times New Roman"/>
          <w:w w:val="95"/>
          <w:sz w:val="24"/>
          <w:szCs w:val="24"/>
        </w:rPr>
        <w:t>prihodi</w:t>
      </w:r>
      <w:r w:rsidRPr="00BF5BB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BF5BB0">
        <w:rPr>
          <w:rFonts w:ascii="Times New Roman" w:hAnsi="Times New Roman" w:cs="Times New Roman"/>
          <w:color w:val="313131"/>
          <w:w w:val="95"/>
          <w:sz w:val="24"/>
          <w:szCs w:val="24"/>
        </w:rPr>
        <w:t>i</w:t>
      </w:r>
      <w:r w:rsidRPr="00BF5BB0">
        <w:rPr>
          <w:rFonts w:ascii="Times New Roman" w:hAnsi="Times New Roman" w:cs="Times New Roman"/>
          <w:color w:val="313131"/>
          <w:spacing w:val="23"/>
          <w:w w:val="95"/>
          <w:sz w:val="24"/>
          <w:szCs w:val="24"/>
        </w:rPr>
        <w:t xml:space="preserve"> </w:t>
      </w:r>
      <w:r w:rsidRPr="00BF5BB0">
        <w:rPr>
          <w:rFonts w:ascii="Times New Roman" w:hAnsi="Times New Roman" w:cs="Times New Roman"/>
          <w:w w:val="95"/>
          <w:sz w:val="24"/>
          <w:szCs w:val="24"/>
        </w:rPr>
        <w:t>primici</w:t>
      </w:r>
    </w:p>
    <w:p w:rsidR="00454510" w:rsidRPr="001E6FF9" w:rsidRDefault="00454510" w:rsidP="00454510">
      <w:pPr>
        <w:pStyle w:val="Odlomakpopisa"/>
        <w:numPr>
          <w:ilvl w:val="0"/>
          <w:numId w:val="2"/>
        </w:numPr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BF5BB0">
        <w:rPr>
          <w:rFonts w:ascii="Times New Roman" w:hAnsi="Times New Roman" w:cs="Times New Roman"/>
          <w:w w:val="95"/>
          <w:sz w:val="24"/>
          <w:szCs w:val="24"/>
        </w:rPr>
        <w:t>Sredstva iz EU i nacionalnih fondova za projekte – izvor 14</w:t>
      </w:r>
    </w:p>
    <w:p w:rsidR="00454510" w:rsidRPr="001E6FF9" w:rsidRDefault="00454510" w:rsidP="00454510">
      <w:pPr>
        <w:spacing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54510" w:rsidTr="00E745AD"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454510" w:rsidTr="00E745AD"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učenika koji ostvaruju pravo na nefinancijsku pomoć – podjelu hrane</w:t>
            </w:r>
          </w:p>
        </w:tc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Povećanje broja djece koja ostvaruju pravo na pomoć</w:t>
            </w:r>
          </w:p>
        </w:tc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</w:p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22" w:type="dxa"/>
          </w:tcPr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</w:p>
          <w:p w:rsidR="00454510" w:rsidRDefault="00454510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724CE2" w:rsidRDefault="00724CE2" w:rsidP="0050609C">
      <w:pPr>
        <w:pStyle w:val="Tijelotek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9C" w:rsidRPr="0050609C" w:rsidRDefault="00CB0E3D" w:rsidP="0050609C">
      <w:pPr>
        <w:pStyle w:val="Tijelotekst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6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Zakonske i druge pravne osnove za provođenje projekta: </w:t>
      </w:r>
      <w:r w:rsidR="0050609C" w:rsidRPr="0050609C">
        <w:rPr>
          <w:rFonts w:ascii="Times New Roman" w:hAnsi="Times New Roman" w:cs="Times New Roman"/>
          <w:sz w:val="24"/>
          <w:szCs w:val="24"/>
        </w:rPr>
        <w:t>: Ugovor o dodjeli bespovratnih sredstava za projekte koji se financiraju iz Fonda europske pomoći za najpotrebitije 2014. – 2020. – Osiguravanje školske prehrane za djecu u riziku od siromaštva (školska godina 2022./2023) (Kodni broj:FD.01.1.1.10.0020);</w:t>
      </w:r>
      <w:r w:rsidR="0050609C">
        <w:rPr>
          <w:rFonts w:ascii="Times New Roman" w:hAnsi="Times New Roman" w:cs="Times New Roman"/>
          <w:sz w:val="24"/>
          <w:szCs w:val="24"/>
        </w:rPr>
        <w:t xml:space="preserve"> </w:t>
      </w:r>
      <w:r w:rsidR="0050609C" w:rsidRPr="0050609C">
        <w:rPr>
          <w:rFonts w:ascii="Times New Roman" w:hAnsi="Times New Roman" w:cs="Times New Roman"/>
          <w:sz w:val="24"/>
          <w:szCs w:val="24"/>
        </w:rPr>
        <w:t>Odluka o kriterijima i načinu financiranja, odnosno sufinanciranja troškova prehrane za učenike osnovnih škola za drugo polugodište školske godine 2022./2023 (NN 15/2022).</w:t>
      </w:r>
    </w:p>
    <w:p w:rsidR="00923874" w:rsidRPr="00BF5BB0" w:rsidRDefault="00923874" w:rsidP="00923874">
      <w:pPr>
        <w:pStyle w:val="Tijeloteksta"/>
        <w:spacing w:before="4"/>
        <w:rPr>
          <w:rFonts w:ascii="Times New Roman" w:hAnsi="Times New Roman" w:cs="Times New Roman"/>
          <w:sz w:val="9"/>
        </w:rPr>
      </w:pPr>
    </w:p>
    <w:p w:rsidR="0082062D" w:rsidRPr="00BF5BB0" w:rsidRDefault="0082062D" w:rsidP="00923874">
      <w:pPr>
        <w:pStyle w:val="Tijeloteksta"/>
        <w:spacing w:before="4"/>
        <w:rPr>
          <w:rFonts w:ascii="Times New Roman" w:hAnsi="Times New Roman" w:cs="Times New Roman"/>
          <w:sz w:val="22"/>
        </w:rPr>
      </w:pPr>
    </w:p>
    <w:p w:rsidR="00D33B7F" w:rsidRPr="00736FE3" w:rsidRDefault="00D33B7F" w:rsidP="00D33B7F">
      <w:pPr>
        <w:pStyle w:val="Odlomakpopisa"/>
        <w:numPr>
          <w:ilvl w:val="0"/>
          <w:numId w:val="4"/>
        </w:numPr>
        <w:spacing w:before="90"/>
        <w:ind w:left="426"/>
        <w:rPr>
          <w:rFonts w:ascii="Times New Roman" w:hAnsi="Times New Roman" w:cs="Times New Roman"/>
          <w:color w:val="7030A0"/>
          <w:sz w:val="28"/>
          <w:szCs w:val="28"/>
        </w:rPr>
      </w:pP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Projekt:</w:t>
      </w:r>
      <w:r w:rsidRPr="00736FE3">
        <w:rPr>
          <w:rFonts w:ascii="Times New Roman" w:hAnsi="Times New Roman" w:cs="Times New Roman"/>
          <w:color w:val="7030A0"/>
          <w:spacing w:val="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w w:val="95"/>
          <w:sz w:val="28"/>
          <w:szCs w:val="28"/>
        </w:rPr>
        <w:t>0800021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, PONOS</w:t>
      </w:r>
      <w:r w:rsidRPr="00736FE3">
        <w:rPr>
          <w:rFonts w:ascii="Times New Roman" w:hAnsi="Times New Roman" w:cs="Times New Roman"/>
          <w:color w:val="7030A0"/>
          <w:spacing w:val="20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position w:val="-1"/>
          <w:sz w:val="28"/>
          <w:szCs w:val="28"/>
        </w:rPr>
        <w:t>II</w:t>
      </w:r>
      <w:r>
        <w:rPr>
          <w:rFonts w:ascii="Times New Roman" w:hAnsi="Times New Roman" w:cs="Times New Roman"/>
          <w:color w:val="7030A0"/>
          <w:w w:val="95"/>
          <w:position w:val="-1"/>
          <w:sz w:val="28"/>
          <w:szCs w:val="28"/>
        </w:rPr>
        <w:t xml:space="preserve">I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-</w:t>
      </w:r>
      <w:r w:rsidRPr="00736FE3">
        <w:rPr>
          <w:rFonts w:ascii="Times New Roman" w:hAnsi="Times New Roman" w:cs="Times New Roman"/>
          <w:color w:val="7030A0"/>
          <w:spacing w:val="-28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Pomoćnika</w:t>
      </w:r>
      <w:r w:rsidRPr="00736FE3">
        <w:rPr>
          <w:rFonts w:ascii="Times New Roman" w:hAnsi="Times New Roman" w:cs="Times New Roman"/>
          <w:color w:val="7030A0"/>
          <w:spacing w:val="6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u</w:t>
      </w:r>
      <w:r w:rsidRPr="00736FE3">
        <w:rPr>
          <w:rFonts w:ascii="Times New Roman" w:hAnsi="Times New Roman" w:cs="Times New Roman"/>
          <w:color w:val="7030A0"/>
          <w:spacing w:val="16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 xml:space="preserve">Nastavi-Osigurajmo </w:t>
      </w:r>
      <w:r w:rsidRPr="00736FE3">
        <w:rPr>
          <w:rFonts w:ascii="Times New Roman" w:hAnsi="Times New Roman" w:cs="Times New Roman"/>
          <w:color w:val="7030A0"/>
          <w:spacing w:val="13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učenicima</w:t>
      </w:r>
      <w:r w:rsidRPr="00736FE3">
        <w:rPr>
          <w:rFonts w:ascii="Times New Roman" w:hAnsi="Times New Roman" w:cs="Times New Roman"/>
          <w:color w:val="7030A0"/>
          <w:spacing w:val="45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s</w:t>
      </w:r>
      <w:r w:rsidRPr="00736FE3">
        <w:rPr>
          <w:rFonts w:ascii="Times New Roman" w:hAnsi="Times New Roman" w:cs="Times New Roman"/>
          <w:color w:val="7030A0"/>
          <w:spacing w:val="34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 xml:space="preserve">teškoćama razvoju </w:t>
      </w:r>
    </w:p>
    <w:p w:rsidR="00D33B7F" w:rsidRPr="00C64C2B" w:rsidRDefault="00D33B7F" w:rsidP="00C64C2B">
      <w:pPr>
        <w:rPr>
          <w:rFonts w:ascii="Times New Roman" w:hAnsi="Times New Roman" w:cs="Times New Roman"/>
          <w:sz w:val="24"/>
          <w:szCs w:val="24"/>
        </w:rPr>
      </w:pPr>
      <w:r w:rsidRPr="00736FE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01FCDE" wp14:editId="034EA2EC">
                <wp:simplePos x="0" y="0"/>
                <wp:positionH relativeFrom="page">
                  <wp:posOffset>969645</wp:posOffset>
                </wp:positionH>
                <wp:positionV relativeFrom="paragraph">
                  <wp:posOffset>140335</wp:posOffset>
                </wp:positionV>
                <wp:extent cx="515620" cy="1270"/>
                <wp:effectExtent l="0" t="0" r="0" b="0"/>
                <wp:wrapTopAndBottom/>
                <wp:docPr id="3" name="Prostoručno: obl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270"/>
                        </a:xfrm>
                        <a:custGeom>
                          <a:avLst/>
                          <a:gdLst>
                            <a:gd name="T0" fmla="+- 0 1527 1527"/>
                            <a:gd name="T1" fmla="*/ T0 w 812"/>
                            <a:gd name="T2" fmla="+- 0 2339 1527"/>
                            <a:gd name="T3" fmla="*/ T2 w 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</a:path>
                          </a:pathLst>
                        </a:custGeom>
                        <a:noFill/>
                        <a:ln w="21344">
                          <a:solidFill>
                            <a:srgbClr val="485B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: oblik 28" o:spid="_x0000_s1026" style="position:absolute;margin-left:76.35pt;margin-top:11.05pt;width:40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oAIgMAAMAGAAAOAAAAZHJzL2Uyb0RvYy54bWysVduO0zAQfUfiHyw/grq5NL1Fm66WZouQ&#10;FnalLR/gJk4TrWMH2226ID6Bv+LDGNtJt+2ChBB9cO3O+MyZGc/p5dW+ZmhHpaoET3Bw4WNEeSby&#10;im8S/Hm1HEwxUprwnDDBaYKfqMJX89evLtsmpqEoBcupRADCVdw2CS61bmLPU1lJa6IuREM5GAsh&#10;a6LhKDdeLkkL6DXzQt8fe62QeSNFRpWCX1NnxHOLXxQ003dFoahGLMHATdtV2nVtVm9+SeKNJE1Z&#10;ZR0N8g8salJxCHqASokmaCurF1B1lUmhRKEvMlF7oiiqjNocIJvAP8vmoSQNtblAcVRzKJP6f7DZ&#10;p929RFWe4CFGnNTQonsgqIXc/vzBRYzEmlWPKJyaSrWNiuHCQ3MvTa6quRXZowKDd2IxBwU+aN1+&#10;FDkgkq0Wtjr7QtbmJuSN9rYJT4cm0L1GGfw4CkbjEFqVgSkIJ7ZFHon7q9lW6fdUWBiyu1XadTCH&#10;na1/3mWxAoiiZtDMtwPko2AUTuzSdfzgFvRubzy08lGLpkF47hP2PhYqHA5nv4WCCrqIBip8hgL2&#10;m54fKXvK2Z53nGGHiJkX3xapEcoUZwXM+uoAAjiZ/P7gC6HPfd2dLoSEQTgfAYkRjMDaJdsQbZiZ&#10;EGaL2gSbQphzLXZ0JaxFn3UNYjxbGT/2MrePOTkrXDDw8GLcxoY0TI+6ysWyYsy2lXFDJAyGUWSp&#10;KMGq3FgNGyU36wWTaEdgtqPp6N10YXIBtBO3RiqdElU6P2tyKUux5bkNU1KS33R7TSrm9gDEbM3h&#10;ZXalMW/UTvW3mT+7md5Mo0EUjm8GkZ+mg+vlIhqMl8FklA7TxSINvhvOQRSXVZ5Tbmj3ChNEfzfB&#10;ndY5bThozEl6J1VY2s/LKninNGyRIJf+23WhH1s352uRP8EIS+EkEyRe38FSMAEdyVjVYCP7YCyF&#10;/IpRCxKaYPVlSyTFiH3goFGzIIqM5tpDNJqYqZbHlvWxhfAMoBKsMQyD2S600+ltI6tNCZEC+wa4&#10;uAY5KSoz+FZ3HNPuADJps+ok3ejw8dl6Pf/xzH8BAAD//wMAUEsDBBQABgAIAAAAIQCbiLBI3gAA&#10;AAkBAAAPAAAAZHJzL2Rvd25yZXYueG1sTI/LTsMwEEX3SPyDNUjsqBNHPJzGqSokECBValq6d2OT&#10;RMTjKHba8PdMV7C8M1dnzhSr2fXsZMfQeVSQLhJgFmtvOmwUfO5f7p6AhajR6N6jVfBjA6zK66tC&#10;58afsbKnXWwYQTDkWkEb45BzHurWOh0WfrBIuy8/Oh0pjg03oz4T3PVcJMkDd7pDutDqwT63tv7e&#10;TY4olTzE17dKbqbtNt3LQX6s341Stzfzegks2jn+leGiT+pQktPRT2gC6ynfi0eqKhAiBUYFkWUS&#10;2PEyyICXBf//QfkLAAD//wMAUEsBAi0AFAAGAAgAAAAhALaDOJL+AAAA4QEAABMAAAAAAAAAAAAA&#10;AAAAAAAAAFtDb250ZW50X1R5cGVzXS54bWxQSwECLQAUAAYACAAAACEAOP0h/9YAAACUAQAACwAA&#10;AAAAAAAAAAAAAAAvAQAAX3JlbHMvLnJlbHNQSwECLQAUAAYACAAAACEA+MA6ACIDAADABgAADgAA&#10;AAAAAAAAAAAAAAAuAgAAZHJzL2Uyb0RvYy54bWxQSwECLQAUAAYACAAAACEAm4iwSN4AAAAJAQAA&#10;DwAAAAAAAAAAAAAAAAB8BQAAZHJzL2Rvd25yZXYueG1sUEsFBgAAAAAEAAQA8wAAAIcGAAAAAA==&#10;" path="m,l812,e" filled="f" strokecolor="#485b8c" strokeweight=".59289mm">
                <v:path arrowok="t" o:connecttype="custom" o:connectlocs="0,0;515620,0" o:connectangles="0,0"/>
                <w10:wrap type="topAndBottom" anchorx="page"/>
              </v:shape>
            </w:pict>
          </mc:Fallback>
        </mc:AlternateContent>
      </w:r>
      <w:r w:rsidRPr="00736FE3">
        <w:rPr>
          <w:rFonts w:ascii="Times New Roman" w:hAnsi="Times New Roman" w:cs="Times New Roman"/>
          <w:b/>
          <w:sz w:val="24"/>
          <w:szCs w:val="24"/>
        </w:rPr>
        <w:t>Opis</w:t>
      </w:r>
      <w:r w:rsidRPr="00736FE3">
        <w:rPr>
          <w:rFonts w:ascii="Times New Roman" w:hAnsi="Times New Roman" w:cs="Times New Roman"/>
          <w:sz w:val="24"/>
          <w:szCs w:val="24"/>
        </w:rPr>
        <w:t xml:space="preserve">: Grad Varaždin je nositelj ovog projekta. U sklopu ovog projekta </w:t>
      </w:r>
      <w:r>
        <w:rPr>
          <w:rFonts w:ascii="Times New Roman" w:hAnsi="Times New Roman" w:cs="Times New Roman"/>
          <w:sz w:val="24"/>
          <w:szCs w:val="24"/>
        </w:rPr>
        <w:t>zaposlena su 3 pomoćnika</w:t>
      </w:r>
      <w:r w:rsidRPr="00736FE3">
        <w:rPr>
          <w:rFonts w:ascii="Times New Roman" w:hAnsi="Times New Roman" w:cs="Times New Roman"/>
          <w:sz w:val="24"/>
          <w:szCs w:val="24"/>
        </w:rPr>
        <w:t xml:space="preserve"> u nastavi za školsku godinu </w:t>
      </w:r>
      <w:r w:rsidR="008A04F9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736FE3">
        <w:rPr>
          <w:rFonts w:ascii="Times New Roman" w:hAnsi="Times New Roman" w:cs="Times New Roman"/>
          <w:sz w:val="24"/>
          <w:szCs w:val="24"/>
        </w:rPr>
        <w:t>.  kao pomoć za 3 djece s teškoćama u razvoju</w:t>
      </w:r>
      <w:r w:rsidR="00C64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</w:t>
      </w:r>
      <w:r w:rsidRPr="00C64C2B">
        <w:rPr>
          <w:rFonts w:ascii="Times New Roman" w:hAnsi="Times New Roman" w:cs="Times New Roman"/>
        </w:rPr>
        <w:t>U studenom 2022. godine ispisao se učenik s teškoćama</w:t>
      </w:r>
      <w:r w:rsidR="00C64C2B" w:rsidRPr="00C64C2B">
        <w:rPr>
          <w:rFonts w:ascii="Times New Roman" w:hAnsi="Times New Roman" w:cs="Times New Roman"/>
        </w:rPr>
        <w:t xml:space="preserve"> u razvoju, tako da je od prosin</w:t>
      </w:r>
      <w:r w:rsidRPr="00C64C2B">
        <w:rPr>
          <w:rFonts w:ascii="Times New Roman" w:hAnsi="Times New Roman" w:cs="Times New Roman"/>
        </w:rPr>
        <w:t>ca 2022. godine zaposleno</w:t>
      </w:r>
      <w:r w:rsidR="00C64C2B" w:rsidRPr="00C64C2B">
        <w:rPr>
          <w:rFonts w:ascii="Times New Roman" w:hAnsi="Times New Roman" w:cs="Times New Roman"/>
        </w:rPr>
        <w:t xml:space="preserve"> 2</w:t>
      </w:r>
      <w:r w:rsidRPr="00C64C2B">
        <w:rPr>
          <w:rFonts w:ascii="Times New Roman" w:hAnsi="Times New Roman" w:cs="Times New Roman"/>
        </w:rPr>
        <w:t xml:space="preserve">  pomoćnika u nastavi. </w:t>
      </w:r>
    </w:p>
    <w:p w:rsidR="00D33B7F" w:rsidRPr="00736FE3" w:rsidRDefault="00D33B7F" w:rsidP="00D33B7F">
      <w:pPr>
        <w:rPr>
          <w:rFonts w:ascii="Times New Roman" w:hAnsi="Times New Roman" w:cs="Times New Roman"/>
          <w:sz w:val="24"/>
          <w:szCs w:val="24"/>
        </w:rPr>
      </w:pPr>
      <w:r w:rsidRPr="00C64C2B">
        <w:rPr>
          <w:rFonts w:ascii="Times New Roman" w:hAnsi="Times New Roman" w:cs="Times New Roman"/>
          <w:b/>
          <w:sz w:val="24"/>
          <w:szCs w:val="24"/>
        </w:rPr>
        <w:t>Cilj</w:t>
      </w:r>
      <w:r w:rsidRPr="00C64C2B">
        <w:rPr>
          <w:rFonts w:ascii="Times New Roman" w:hAnsi="Times New Roman" w:cs="Times New Roman"/>
          <w:sz w:val="24"/>
          <w:szCs w:val="24"/>
        </w:rPr>
        <w:t>: Osigurati  podršku učenicima s teškoćama</w:t>
      </w:r>
      <w:r w:rsidRPr="00736FE3">
        <w:rPr>
          <w:rFonts w:ascii="Times New Roman" w:hAnsi="Times New Roman" w:cs="Times New Roman"/>
          <w:sz w:val="24"/>
          <w:szCs w:val="24"/>
        </w:rPr>
        <w:t xml:space="preserve"> u odgojno-obrazovnim institucijama u savladavanju obrazovnih i osobnih zadaća, kako bi se osigurali uvjeti za  unaprjeđenje  njihovih obrazovnih postignuća, uspješniju socijalizaciju, emocionalno funkcioniranje te model inkluzije u zajednic</w:t>
      </w:r>
      <w:r>
        <w:rPr>
          <w:rFonts w:ascii="Times New Roman" w:hAnsi="Times New Roman" w:cs="Times New Roman"/>
          <w:sz w:val="24"/>
          <w:szCs w:val="24"/>
        </w:rPr>
        <w:t xml:space="preserve">i na području Grada Varaždina. </w:t>
      </w:r>
    </w:p>
    <w:p w:rsidR="00D33B7F" w:rsidRPr="00736FE3" w:rsidRDefault="00D33B7F" w:rsidP="00D33B7F">
      <w:pPr>
        <w:rPr>
          <w:rFonts w:ascii="Times New Roman" w:hAnsi="Times New Roman" w:cs="Times New Roman"/>
          <w:w w:val="95"/>
          <w:sz w:val="24"/>
          <w:szCs w:val="24"/>
        </w:rPr>
      </w:pPr>
      <w:r w:rsidRPr="00736FE3">
        <w:rPr>
          <w:rFonts w:ascii="Times New Roman" w:hAnsi="Times New Roman" w:cs="Times New Roman"/>
          <w:w w:val="95"/>
          <w:sz w:val="24"/>
          <w:szCs w:val="24"/>
        </w:rPr>
        <w:t>Izvor</w:t>
      </w:r>
      <w:r w:rsidRPr="00736FE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financiranja:</w:t>
      </w:r>
      <w:r w:rsidRPr="00736FE3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1-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Opći</w:t>
      </w:r>
      <w:r w:rsidRPr="00736FE3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prihodi</w:t>
      </w:r>
      <w:r w:rsidRPr="00736FE3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color w:val="313131"/>
          <w:w w:val="95"/>
          <w:sz w:val="24"/>
          <w:szCs w:val="24"/>
        </w:rPr>
        <w:t>i</w:t>
      </w:r>
      <w:r w:rsidRPr="00736FE3">
        <w:rPr>
          <w:rFonts w:ascii="Times New Roman" w:hAnsi="Times New Roman" w:cs="Times New Roman"/>
          <w:color w:val="313131"/>
          <w:spacing w:val="23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primici</w:t>
      </w:r>
    </w:p>
    <w:p w:rsidR="00D33B7F" w:rsidRPr="00C64C2B" w:rsidRDefault="00D33B7F" w:rsidP="00C64C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C64C2B">
        <w:rPr>
          <w:rFonts w:ascii="Times New Roman" w:hAnsi="Times New Roman" w:cs="Times New Roman"/>
          <w:w w:val="95"/>
        </w:rPr>
        <w:t>Sredstva iz EU i nacionalnih fondova za projekte – izvor 14</w:t>
      </w:r>
    </w:p>
    <w:p w:rsidR="00D33B7F" w:rsidRPr="00C6401B" w:rsidRDefault="00D33B7F" w:rsidP="00C64C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C64C2B">
        <w:rPr>
          <w:rFonts w:ascii="Times New Roman" w:hAnsi="Times New Roman" w:cs="Times New Roman"/>
          <w:w w:val="95"/>
        </w:rPr>
        <w:t>Opći prihodi i primici – izvor 11</w:t>
      </w:r>
    </w:p>
    <w:p w:rsidR="00C6401B" w:rsidRPr="00C64C2B" w:rsidRDefault="00C6401B" w:rsidP="00C64C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Pomoći iz državnog proračuna – izvor 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33B7F" w:rsidTr="005E2F31">
        <w:tc>
          <w:tcPr>
            <w:tcW w:w="2322" w:type="dxa"/>
          </w:tcPr>
          <w:p w:rsidR="00D33B7F" w:rsidRDefault="00D33B7F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D33B7F" w:rsidRDefault="00D33B7F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D33B7F" w:rsidRDefault="00D33B7F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D33B7F" w:rsidRDefault="00D33B7F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D33B7F" w:rsidTr="005E2F31">
        <w:tc>
          <w:tcPr>
            <w:tcW w:w="2322" w:type="dxa"/>
          </w:tcPr>
          <w:p w:rsidR="00D33B7F" w:rsidRDefault="00D33B7F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zaposlenih pomoćnika u nastavi</w:t>
            </w:r>
          </w:p>
        </w:tc>
        <w:tc>
          <w:tcPr>
            <w:tcW w:w="2322" w:type="dxa"/>
          </w:tcPr>
          <w:p w:rsidR="00D33B7F" w:rsidRDefault="00D33B7F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Sukladno broju djece s teškoćama, potrebno je zaposliti odgovarajući broj pomoćnika u nastavi</w:t>
            </w:r>
          </w:p>
        </w:tc>
        <w:tc>
          <w:tcPr>
            <w:tcW w:w="2322" w:type="dxa"/>
          </w:tcPr>
          <w:p w:rsidR="00D33B7F" w:rsidRDefault="00724CE2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2" w:type="dxa"/>
          </w:tcPr>
          <w:p w:rsidR="00D33B7F" w:rsidRDefault="00C64C2B" w:rsidP="005E2F3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CB0E3D" w:rsidRPr="0050609C" w:rsidRDefault="00CB0E3D" w:rsidP="0050609C">
      <w:pPr>
        <w:spacing w:before="240" w:after="0"/>
        <w:rPr>
          <w:rFonts w:ascii="Times New Roman" w:hAnsi="Times New Roman" w:cs="Times New Roman"/>
        </w:rPr>
      </w:pPr>
      <w:r w:rsidRPr="00CB0E3D">
        <w:rPr>
          <w:rFonts w:ascii="Times New Roman" w:hAnsi="Times New Roman" w:cs="Times New Roman"/>
          <w:b/>
          <w:sz w:val="24"/>
        </w:rPr>
        <w:t>Zakonske i druge pravne osnove za provođenje projekta:</w:t>
      </w:r>
      <w:r>
        <w:rPr>
          <w:rFonts w:ascii="Times New Roman" w:hAnsi="Times New Roman" w:cs="Times New Roman"/>
          <w:sz w:val="24"/>
        </w:rPr>
        <w:t xml:space="preserve">  </w:t>
      </w:r>
      <w:r w:rsidRPr="008A04F9">
        <w:rPr>
          <w:rFonts w:ascii="Times New Roman" w:hAnsi="Times New Roman" w:cs="Times New Roman"/>
        </w:rPr>
        <w:t>Ugovor o dodjeli bespovratnih sredstava za projekte koji se financiraju iz Europskog socijalnog fonda u financijskom razdoblju 2014.-2020. (UP.03.2.1.07.0042);</w:t>
      </w:r>
      <w:r w:rsidR="0050609C" w:rsidRPr="008A04F9">
        <w:rPr>
          <w:rFonts w:ascii="Times New Roman" w:hAnsi="Times New Roman" w:cs="Times New Roman"/>
        </w:rPr>
        <w:t xml:space="preserve"> </w:t>
      </w:r>
      <w:r w:rsidRPr="008A04F9">
        <w:rPr>
          <w:rFonts w:ascii="Times New Roman" w:hAnsi="Times New Roman" w:cs="Times New Roman"/>
          <w:sz w:val="24"/>
          <w:szCs w:val="24"/>
        </w:rPr>
        <w:t>Zaključak Grada Varaždina o dodatnom</w:t>
      </w:r>
      <w:r w:rsidRPr="00CB0E3D">
        <w:rPr>
          <w:rFonts w:ascii="Times New Roman" w:hAnsi="Times New Roman" w:cs="Times New Roman"/>
          <w:sz w:val="24"/>
          <w:szCs w:val="24"/>
        </w:rPr>
        <w:t xml:space="preserve"> sufinanciranju projekta „PONOS III-Pomoćnika u Nastavi-Osigurajmo učenicima s teškoćama u razvoju III (KLASA: 602-02/22-01/33; URBROJ: 2186-1-07-01/6-22-39); </w:t>
      </w:r>
      <w:r w:rsidR="0050609C">
        <w:rPr>
          <w:rFonts w:ascii="Times New Roman" w:hAnsi="Times New Roman" w:cs="Times New Roman"/>
        </w:rPr>
        <w:t xml:space="preserve"> </w:t>
      </w:r>
      <w:r w:rsidRPr="00CB0E3D">
        <w:rPr>
          <w:rFonts w:ascii="Times New Roman" w:hAnsi="Times New Roman" w:cs="Times New Roman"/>
          <w:sz w:val="24"/>
          <w:szCs w:val="24"/>
        </w:rPr>
        <w:t xml:space="preserve">Zaključak Grada Varaždina o </w:t>
      </w:r>
      <w:r w:rsidRPr="00CB0E3D">
        <w:rPr>
          <w:rFonts w:ascii="Times New Roman" w:hAnsi="Times New Roman" w:cs="Times New Roman"/>
          <w:sz w:val="24"/>
          <w:szCs w:val="24"/>
        </w:rPr>
        <w:lastRenderedPageBreak/>
        <w:t>financiranju nagrade za radne rezultate pomoćnicima u nastavi i stručnim komunikacijskim posrednicima zaposlenima u sklopu projekta „PONOS III-Pomoćnika u Nastavi-Osigurajmo učenicima s teškoćama u razvoju III“(KLASA: 602-02/22-01/33; URBROJ: 2186-1-07/01/6-22-60).</w:t>
      </w:r>
    </w:p>
    <w:p w:rsidR="00D33B7F" w:rsidRPr="00BF5BB0" w:rsidRDefault="00D33B7F" w:rsidP="00D33B7F">
      <w:pPr>
        <w:pStyle w:val="Tijeloteksta"/>
        <w:spacing w:before="4"/>
        <w:rPr>
          <w:rFonts w:ascii="Times New Roman" w:hAnsi="Times New Roman" w:cs="Times New Roman"/>
          <w:sz w:val="22"/>
        </w:rPr>
      </w:pPr>
    </w:p>
    <w:p w:rsidR="006B3DBC" w:rsidRPr="00736FE3" w:rsidRDefault="006B3DBC" w:rsidP="006B3DBC">
      <w:pPr>
        <w:pStyle w:val="Odlomakpopisa"/>
        <w:numPr>
          <w:ilvl w:val="0"/>
          <w:numId w:val="4"/>
        </w:numPr>
        <w:spacing w:before="90"/>
        <w:ind w:left="426"/>
        <w:rPr>
          <w:rFonts w:ascii="Times New Roman" w:hAnsi="Times New Roman" w:cs="Times New Roman"/>
          <w:color w:val="7030A0"/>
          <w:sz w:val="28"/>
          <w:szCs w:val="28"/>
        </w:rPr>
      </w:pP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Projekt:</w:t>
      </w:r>
      <w:r w:rsidRPr="00736FE3">
        <w:rPr>
          <w:rFonts w:ascii="Times New Roman" w:hAnsi="Times New Roman" w:cs="Times New Roman"/>
          <w:color w:val="7030A0"/>
          <w:spacing w:val="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w w:val="95"/>
          <w:sz w:val="28"/>
          <w:szCs w:val="28"/>
        </w:rPr>
        <w:t>0800023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, PONOS</w:t>
      </w:r>
      <w:r w:rsidRPr="00736FE3">
        <w:rPr>
          <w:rFonts w:ascii="Times New Roman" w:hAnsi="Times New Roman" w:cs="Times New Roman"/>
          <w:color w:val="7030A0"/>
          <w:spacing w:val="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w w:val="95"/>
          <w:position w:val="-1"/>
          <w:sz w:val="28"/>
          <w:szCs w:val="28"/>
        </w:rPr>
        <w:t xml:space="preserve">IV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-</w:t>
      </w:r>
      <w:r w:rsidRPr="00736FE3">
        <w:rPr>
          <w:rFonts w:ascii="Times New Roman" w:hAnsi="Times New Roman" w:cs="Times New Roman"/>
          <w:color w:val="7030A0"/>
          <w:spacing w:val="-28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Pomoćnika</w:t>
      </w:r>
      <w:r w:rsidRPr="00736FE3">
        <w:rPr>
          <w:rFonts w:ascii="Times New Roman" w:hAnsi="Times New Roman" w:cs="Times New Roman"/>
          <w:color w:val="7030A0"/>
          <w:spacing w:val="6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u</w:t>
      </w:r>
      <w:r w:rsidRPr="00736FE3">
        <w:rPr>
          <w:rFonts w:ascii="Times New Roman" w:hAnsi="Times New Roman" w:cs="Times New Roman"/>
          <w:color w:val="7030A0"/>
          <w:spacing w:val="16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 xml:space="preserve">Nastavi-Osigurajmo </w:t>
      </w:r>
      <w:r w:rsidRPr="00736FE3">
        <w:rPr>
          <w:rFonts w:ascii="Times New Roman" w:hAnsi="Times New Roman" w:cs="Times New Roman"/>
          <w:color w:val="7030A0"/>
          <w:spacing w:val="13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učenicima</w:t>
      </w:r>
      <w:r w:rsidRPr="00736FE3">
        <w:rPr>
          <w:rFonts w:ascii="Times New Roman" w:hAnsi="Times New Roman" w:cs="Times New Roman"/>
          <w:color w:val="7030A0"/>
          <w:spacing w:val="45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>s</w:t>
      </w:r>
      <w:r w:rsidRPr="00736FE3">
        <w:rPr>
          <w:rFonts w:ascii="Times New Roman" w:hAnsi="Times New Roman" w:cs="Times New Roman"/>
          <w:color w:val="7030A0"/>
          <w:spacing w:val="34"/>
          <w:w w:val="95"/>
          <w:sz w:val="28"/>
          <w:szCs w:val="28"/>
        </w:rPr>
        <w:t xml:space="preserve"> </w:t>
      </w:r>
      <w:r w:rsidRPr="00736FE3">
        <w:rPr>
          <w:rFonts w:ascii="Times New Roman" w:hAnsi="Times New Roman" w:cs="Times New Roman"/>
          <w:color w:val="7030A0"/>
          <w:w w:val="95"/>
          <w:sz w:val="28"/>
          <w:szCs w:val="28"/>
        </w:rPr>
        <w:t xml:space="preserve">teškoćama razvoju </w:t>
      </w:r>
    </w:p>
    <w:p w:rsidR="00F83054" w:rsidRDefault="006B3DBC" w:rsidP="006B3DBC">
      <w:pPr>
        <w:rPr>
          <w:rFonts w:ascii="Times New Roman" w:hAnsi="Times New Roman" w:cs="Times New Roman"/>
          <w:sz w:val="24"/>
          <w:szCs w:val="24"/>
        </w:rPr>
      </w:pPr>
      <w:r w:rsidRPr="00736FE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825760" wp14:editId="195EF071">
                <wp:simplePos x="0" y="0"/>
                <wp:positionH relativeFrom="page">
                  <wp:posOffset>969645</wp:posOffset>
                </wp:positionH>
                <wp:positionV relativeFrom="paragraph">
                  <wp:posOffset>140335</wp:posOffset>
                </wp:positionV>
                <wp:extent cx="515620" cy="1270"/>
                <wp:effectExtent l="0" t="0" r="0" b="0"/>
                <wp:wrapTopAndBottom/>
                <wp:docPr id="4" name="Prostoručno: obl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270"/>
                        </a:xfrm>
                        <a:custGeom>
                          <a:avLst/>
                          <a:gdLst>
                            <a:gd name="T0" fmla="+- 0 1527 1527"/>
                            <a:gd name="T1" fmla="*/ T0 w 812"/>
                            <a:gd name="T2" fmla="+- 0 2339 1527"/>
                            <a:gd name="T3" fmla="*/ T2 w 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</a:path>
                          </a:pathLst>
                        </a:custGeom>
                        <a:noFill/>
                        <a:ln w="21344">
                          <a:solidFill>
                            <a:srgbClr val="485B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: oblik 28" o:spid="_x0000_s1026" style="position:absolute;margin-left:76.35pt;margin-top:11.05pt;width:40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7iIQMAAMAGAAAOAAAAZHJzL2Uyb0RvYy54bWysVduO0zAQfUfiHyw/grq5NL1Fm66WZouQ&#10;FnalLR/gJk5jrWMH2226ID6Bv+LDGDtJt+2ChBB9cO3O+MyZGc/p5dW+4mhHlWZSJDi48DGiIpM5&#10;E5sEf14tB1OMtCEiJ1wKmuAnqvHV/PWry6aOaShLyXOqEIAIHTd1gktj6tjzdFbSiugLWVMBxkKq&#10;ihg4qo2XK9IAesW90PfHXiNVXiuZUa3h17Q14rnDLwqambui0NQgnmDgZtyq3Lq2qze/JPFGkbpk&#10;WUeD/AOLijABQQ9QKTEEbRV7AVWxTEktC3ORycqTRcEy6nKAbAL/LJuHktTU5QLF0fWhTPr/wWaf&#10;dvcKsTzBEUaCVNCieyBopNr+/CFkjOSas0cUTm2lmlrHcOGhvlc2V13fyuxRg8E7sdiDBh+0bj7K&#10;HBDJ1khXnX2hKnsT8kZ714SnQxPo3qAMfhwFo3EIrcrAFIQT1yKPxP3VbKvNeyodDNndatN2MIed&#10;q3/eZbECiKLi0My3A+SjYBRO3NJ1/OAW9G5vPLTyUYOmQXjuE/Y+DiocDme/hRr2bhYqfIYC9pue&#10;Hyl7ytledJxhh4idF98VqZbaFmcFzPrqAAI42fz+4Auhz33bO10IBYNwPgIKIxiBdZtsTYxlZkPY&#10;LWoSbAthz5Xc0ZV0FnPWNYjxbOXi2MvePubUWuGChYcX025cSMv0qKtCLhnnrq1cWCJhMIwiR0VL&#10;znJrtWy02qwXXKEdgdmOpqN304XNBdBO3GqlTUp02fo5U5uykluRuzAlJflNtzeE8XYPQNzVHF5m&#10;Vxr7Rt1Uf5v5s5vpzTQaROH4ZhD5aTq4Xi6iwXgZTEbpMF0s0uC75RxEccnynApLu1eYIPq7Ce60&#10;rtWGg8acpHdShaX7vKyCd0rDFQly6b/bLvRj2875WuZPMMJKtpIJEm/uYCm4hI5knNXYyj4YS6m+&#10;YtSAhCZYf9kSRTHiHwRo1CyIIqu57hCNJnaq1bFlfWwhIgOoBBsMw2C3C9Pq9LZWbFNCpMC9ASGv&#10;QU4KZgff6U7LtDuATLqsOkm3Onx8dl7PfzzzXwAAAP//AwBQSwMEFAAGAAgAAAAhAJuIsEjeAAAA&#10;CQEAAA8AAABkcnMvZG93bnJldi54bWxMj8tOwzAQRfdI/IM1SOyoE0c8nMapKiQQIFVqWrp3Y5NE&#10;xOModtrw90xXsLwzV2fOFKvZ9exkx9B5VJAuEmAWa286bBR87l/unoCFqNHo3qNV8GMDrMrrq0Ln&#10;xp+xsqddbBhBMORaQRvjkHMe6tY6HRZ+sEi7Lz86HSmODTejPhPc9VwkyQN3ukO60OrBPre2/t5N&#10;jiiVPMTXt0pupu023ctBfqzfjVK3N/N6CSzaOf6V4aJP6lCS09FPaALrKd+LR6oqECIFRgWRZRLY&#10;8TLIgJcF//9B+QsAAP//AwBQSwECLQAUAAYACAAAACEAtoM4kv4AAADhAQAAEwAAAAAAAAAAAAAA&#10;AAAAAAAAW0NvbnRlbnRfVHlwZXNdLnhtbFBLAQItABQABgAIAAAAIQA4/SH/1gAAAJQBAAALAAAA&#10;AAAAAAAAAAAAAC8BAABfcmVscy8ucmVsc1BLAQItABQABgAIAAAAIQDW6b7iIQMAAMAGAAAOAAAA&#10;AAAAAAAAAAAAAC4CAABkcnMvZTJvRG9jLnhtbFBLAQItABQABgAIAAAAIQCbiLBI3gAAAAkBAAAP&#10;AAAAAAAAAAAAAAAAAHsFAABkcnMvZG93bnJldi54bWxQSwUGAAAAAAQABADzAAAAhgYAAAAA&#10;" path="m,l812,e" filled="f" strokecolor="#485b8c" strokeweight=".59289mm">
                <v:path arrowok="t" o:connecttype="custom" o:connectlocs="0,0;515620,0" o:connectangles="0,0"/>
                <w10:wrap type="topAndBottom" anchorx="page"/>
              </v:shape>
            </w:pict>
          </mc:Fallback>
        </mc:AlternateContent>
      </w:r>
      <w:r w:rsidRPr="00736FE3">
        <w:rPr>
          <w:rFonts w:ascii="Times New Roman" w:hAnsi="Times New Roman" w:cs="Times New Roman"/>
          <w:b/>
          <w:sz w:val="24"/>
          <w:szCs w:val="24"/>
        </w:rPr>
        <w:t>Opis</w:t>
      </w:r>
      <w:r w:rsidRPr="00736FE3">
        <w:rPr>
          <w:rFonts w:ascii="Times New Roman" w:hAnsi="Times New Roman" w:cs="Times New Roman"/>
          <w:sz w:val="24"/>
          <w:szCs w:val="24"/>
        </w:rPr>
        <w:t>: Grad Vara</w:t>
      </w:r>
      <w:r w:rsidR="00F83054">
        <w:rPr>
          <w:rFonts w:ascii="Times New Roman" w:hAnsi="Times New Roman" w:cs="Times New Roman"/>
          <w:sz w:val="24"/>
          <w:szCs w:val="24"/>
        </w:rPr>
        <w:t xml:space="preserve">ždin je nositelj ovog projekta koji je planiran za školsku godinu 2023./2024. </w:t>
      </w:r>
    </w:p>
    <w:p w:rsidR="006B3DBC" w:rsidRPr="00736FE3" w:rsidRDefault="006B3DBC" w:rsidP="006B3DBC">
      <w:pPr>
        <w:rPr>
          <w:rFonts w:ascii="Times New Roman" w:hAnsi="Times New Roman" w:cs="Times New Roman"/>
          <w:sz w:val="24"/>
          <w:szCs w:val="24"/>
        </w:rPr>
      </w:pPr>
      <w:r w:rsidRPr="00C64C2B">
        <w:rPr>
          <w:rFonts w:ascii="Times New Roman" w:hAnsi="Times New Roman" w:cs="Times New Roman"/>
          <w:b/>
          <w:sz w:val="24"/>
          <w:szCs w:val="24"/>
        </w:rPr>
        <w:t>Cilj</w:t>
      </w:r>
      <w:r w:rsidRPr="00C64C2B">
        <w:rPr>
          <w:rFonts w:ascii="Times New Roman" w:hAnsi="Times New Roman" w:cs="Times New Roman"/>
          <w:sz w:val="24"/>
          <w:szCs w:val="24"/>
        </w:rPr>
        <w:t>: Osigurati  podršku učenicima s teškoćama</w:t>
      </w:r>
      <w:r w:rsidRPr="00736FE3">
        <w:rPr>
          <w:rFonts w:ascii="Times New Roman" w:hAnsi="Times New Roman" w:cs="Times New Roman"/>
          <w:sz w:val="24"/>
          <w:szCs w:val="24"/>
        </w:rPr>
        <w:t xml:space="preserve"> u odgojno-obrazovnim institucijama u savladavanju obrazovnih i osobnih zadaća, kako bi se osigurali uvjeti za  unaprjeđenje  njihovih obrazovnih postignuća, uspješniju socijalizaciju, emocionalno funkcioniranje te model inkluzije u zajednic</w:t>
      </w:r>
      <w:r>
        <w:rPr>
          <w:rFonts w:ascii="Times New Roman" w:hAnsi="Times New Roman" w:cs="Times New Roman"/>
          <w:sz w:val="24"/>
          <w:szCs w:val="24"/>
        </w:rPr>
        <w:t xml:space="preserve">i na području Grada Varaždina. </w:t>
      </w:r>
    </w:p>
    <w:p w:rsidR="006B3DBC" w:rsidRPr="00736FE3" w:rsidRDefault="006B3DBC" w:rsidP="006B3DBC">
      <w:pPr>
        <w:rPr>
          <w:rFonts w:ascii="Times New Roman" w:hAnsi="Times New Roman" w:cs="Times New Roman"/>
          <w:w w:val="95"/>
          <w:sz w:val="24"/>
          <w:szCs w:val="24"/>
        </w:rPr>
      </w:pPr>
      <w:r w:rsidRPr="00736FE3">
        <w:rPr>
          <w:rFonts w:ascii="Times New Roman" w:hAnsi="Times New Roman" w:cs="Times New Roman"/>
          <w:w w:val="95"/>
          <w:sz w:val="24"/>
          <w:szCs w:val="24"/>
        </w:rPr>
        <w:t>Izvor</w:t>
      </w:r>
      <w:r w:rsidRPr="00736FE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financiranja:</w:t>
      </w:r>
      <w:r w:rsidRPr="00736FE3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1-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Opći</w:t>
      </w:r>
      <w:r w:rsidRPr="00736FE3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prihodi</w:t>
      </w:r>
      <w:r w:rsidRPr="00736FE3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color w:val="313131"/>
          <w:w w:val="95"/>
          <w:sz w:val="24"/>
          <w:szCs w:val="24"/>
        </w:rPr>
        <w:t>i</w:t>
      </w:r>
      <w:r w:rsidRPr="00736FE3">
        <w:rPr>
          <w:rFonts w:ascii="Times New Roman" w:hAnsi="Times New Roman" w:cs="Times New Roman"/>
          <w:color w:val="313131"/>
          <w:spacing w:val="23"/>
          <w:w w:val="95"/>
          <w:sz w:val="24"/>
          <w:szCs w:val="24"/>
        </w:rPr>
        <w:t xml:space="preserve"> </w:t>
      </w:r>
      <w:r w:rsidRPr="00736FE3">
        <w:rPr>
          <w:rFonts w:ascii="Times New Roman" w:hAnsi="Times New Roman" w:cs="Times New Roman"/>
          <w:w w:val="95"/>
          <w:sz w:val="24"/>
          <w:szCs w:val="24"/>
        </w:rPr>
        <w:t>primici</w:t>
      </w:r>
    </w:p>
    <w:p w:rsidR="006B3DBC" w:rsidRPr="00C64C2B" w:rsidRDefault="006B3DBC" w:rsidP="006B3DB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C64C2B">
        <w:rPr>
          <w:rFonts w:ascii="Times New Roman" w:hAnsi="Times New Roman" w:cs="Times New Roman"/>
          <w:w w:val="95"/>
        </w:rPr>
        <w:t>Sredstva iz EU i nacionalnih fondova za projekte – izvor 14</w:t>
      </w:r>
    </w:p>
    <w:p w:rsidR="006B3DBC" w:rsidRPr="00C64C2B" w:rsidRDefault="006B3DBC" w:rsidP="00F83054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9332" w:type="dxa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6B3DBC" w:rsidTr="00F83054">
        <w:trPr>
          <w:trHeight w:val="720"/>
        </w:trPr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6B3DBC" w:rsidTr="00F83054">
        <w:trPr>
          <w:trHeight w:val="1840"/>
        </w:trPr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zaposlenih pomoćnika u nastavi</w:t>
            </w:r>
          </w:p>
        </w:tc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Sukladno broju djece s teškoćama, potrebno je zaposliti odgovarajući broj pomoćnika u nastavi</w:t>
            </w:r>
          </w:p>
        </w:tc>
        <w:tc>
          <w:tcPr>
            <w:tcW w:w="2333" w:type="dxa"/>
          </w:tcPr>
          <w:p w:rsidR="006B3DBC" w:rsidRDefault="00F83054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</w:tcPr>
          <w:p w:rsidR="006B3DBC" w:rsidRDefault="006B3DBC" w:rsidP="00E745AD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6B3DBC" w:rsidRDefault="006B3DBC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BC50AD" w:rsidRDefault="00BC50AD" w:rsidP="006B3DBC">
      <w:pPr>
        <w:spacing w:line="274" w:lineRule="exact"/>
        <w:rPr>
          <w:rFonts w:ascii="Times New Roman" w:hAnsi="Times New Roman" w:cs="Times New Roman"/>
          <w:sz w:val="24"/>
        </w:rPr>
      </w:pPr>
    </w:p>
    <w:p w:rsidR="00EA2FF2" w:rsidRPr="00BF5BB0" w:rsidRDefault="00EA2FF2">
      <w:pPr>
        <w:rPr>
          <w:rFonts w:ascii="Times New Roman" w:hAnsi="Times New Roman" w:cs="Times New Roman"/>
        </w:rPr>
      </w:pPr>
    </w:p>
    <w:p w:rsidR="00BE6237" w:rsidRPr="0001747F" w:rsidRDefault="00BE6237" w:rsidP="00F77D49">
      <w:pPr>
        <w:pStyle w:val="Odlomakpopisa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47F">
        <w:rPr>
          <w:rFonts w:ascii="Times New Roman" w:hAnsi="Times New Roman" w:cs="Times New Roman"/>
          <w:b/>
          <w:bCs/>
          <w:color w:val="132D62"/>
          <w:w w:val="90"/>
          <w:sz w:val="24"/>
          <w:szCs w:val="24"/>
        </w:rPr>
        <w:lastRenderedPageBreak/>
        <w:t>Program</w:t>
      </w:r>
      <w:r w:rsidRPr="0001747F">
        <w:rPr>
          <w:rFonts w:ascii="Times New Roman" w:hAnsi="Times New Roman" w:cs="Times New Roman"/>
          <w:b/>
          <w:bCs/>
          <w:color w:val="132D62"/>
          <w:spacing w:val="24"/>
          <w:w w:val="90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b/>
          <w:bCs/>
          <w:color w:val="1F1F1F"/>
          <w:w w:val="90"/>
          <w:sz w:val="24"/>
          <w:szCs w:val="24"/>
        </w:rPr>
        <w:t>51 - Plaće</w:t>
      </w:r>
      <w:r w:rsidRPr="0001747F">
        <w:rPr>
          <w:rFonts w:ascii="Times New Roman" w:hAnsi="Times New Roman" w:cs="Times New Roman"/>
          <w:b/>
          <w:bCs/>
          <w:color w:val="1F1F1F"/>
          <w:spacing w:val="15"/>
          <w:w w:val="90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b/>
          <w:bCs/>
          <w:w w:val="90"/>
          <w:sz w:val="24"/>
          <w:szCs w:val="24"/>
        </w:rPr>
        <w:t>i</w:t>
      </w:r>
      <w:r w:rsidRPr="0001747F">
        <w:rPr>
          <w:rFonts w:ascii="Times New Roman" w:hAnsi="Times New Roman" w:cs="Times New Roman"/>
          <w:b/>
          <w:bCs/>
          <w:spacing w:val="19"/>
          <w:w w:val="90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b/>
          <w:bCs/>
          <w:w w:val="90"/>
          <w:sz w:val="24"/>
          <w:szCs w:val="24"/>
        </w:rPr>
        <w:t>materijalna</w:t>
      </w:r>
      <w:r w:rsidRPr="0001747F">
        <w:rPr>
          <w:rFonts w:ascii="Times New Roman" w:hAnsi="Times New Roman" w:cs="Times New Roman"/>
          <w:b/>
          <w:bCs/>
          <w:spacing w:val="18"/>
          <w:w w:val="90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b/>
          <w:bCs/>
          <w:w w:val="90"/>
          <w:sz w:val="24"/>
          <w:szCs w:val="24"/>
        </w:rPr>
        <w:t>prava</w:t>
      </w:r>
      <w:r w:rsidRPr="0001747F">
        <w:rPr>
          <w:rFonts w:ascii="Times New Roman" w:hAnsi="Times New Roman" w:cs="Times New Roman"/>
          <w:b/>
          <w:bCs/>
          <w:spacing w:val="-5"/>
          <w:w w:val="90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b/>
          <w:bCs/>
          <w:w w:val="90"/>
          <w:sz w:val="24"/>
          <w:szCs w:val="24"/>
        </w:rPr>
        <w:t>djelatnika</w:t>
      </w:r>
      <w:r w:rsidRPr="0001747F">
        <w:rPr>
          <w:rFonts w:ascii="Times New Roman" w:hAnsi="Times New Roman" w:cs="Times New Roman"/>
          <w:b/>
          <w:bCs/>
          <w:spacing w:val="16"/>
          <w:w w:val="90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b/>
          <w:bCs/>
          <w:color w:val="181818"/>
          <w:w w:val="90"/>
          <w:sz w:val="24"/>
          <w:szCs w:val="24"/>
        </w:rPr>
        <w:t>OŠ</w:t>
      </w:r>
      <w:r w:rsidRPr="0001747F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provodi se kroz </w:t>
      </w:r>
      <w:bookmarkStart w:id="2" w:name="_Hlk110171531"/>
      <w:r w:rsidR="0001747F">
        <w:rPr>
          <w:rFonts w:ascii="Times New Roman" w:hAnsi="Times New Roman" w:cs="Times New Roman"/>
          <w:sz w:val="24"/>
          <w:szCs w:val="24"/>
        </w:rPr>
        <w:t>aktivnosti</w:t>
      </w:r>
      <w:r w:rsidRPr="0001747F">
        <w:rPr>
          <w:rFonts w:ascii="Times New Roman" w:hAnsi="Times New Roman" w:cs="Times New Roman"/>
          <w:sz w:val="24"/>
          <w:szCs w:val="24"/>
        </w:rPr>
        <w:t xml:space="preserve"> i u okviru planiranih financijskih sredstava navedenih u tablici niže: </w:t>
      </w:r>
    </w:p>
    <w:bookmarkEnd w:id="2"/>
    <w:p w:rsidR="00BE6237" w:rsidRPr="00BE6237" w:rsidRDefault="00BE6237" w:rsidP="00BE6237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165"/>
        <w:gridCol w:w="2165"/>
        <w:gridCol w:w="1939"/>
      </w:tblGrid>
      <w:tr w:rsidR="00BE6237" w:rsidRPr="00BF5BB0" w:rsidTr="00660A1D">
        <w:trPr>
          <w:trHeight w:val="71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7" w:rsidRPr="005312F7" w:rsidRDefault="00BE623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Aktivnost/projekt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7" w:rsidRPr="00BF5BB0" w:rsidRDefault="00F83054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Plan 2023</w:t>
            </w:r>
            <w:r w:rsidR="00BE6237" w:rsidRPr="00BF5BB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7" w:rsidRPr="00BF5BB0" w:rsidRDefault="00F83054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Izvršenje 2023</w:t>
            </w:r>
            <w:r w:rsidR="00BE6237" w:rsidRPr="00BF5BB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7" w:rsidRPr="00BF5BB0" w:rsidRDefault="00BE623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BB0">
              <w:rPr>
                <w:rFonts w:ascii="Times New Roman" w:hAnsi="Times New Roman" w:cs="Times New Roman"/>
                <w:sz w:val="24"/>
                <w:lang w:val="en-US"/>
              </w:rPr>
              <w:t>Index</w:t>
            </w:r>
          </w:p>
        </w:tc>
      </w:tr>
      <w:tr w:rsidR="00BE6237" w:rsidRPr="00BF5BB0" w:rsidTr="00BE6237">
        <w:trPr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1D" w:rsidRDefault="00660A1D" w:rsidP="00BE6237">
            <w:pPr>
              <w:pStyle w:val="TableParagraph"/>
              <w:spacing w:line="183" w:lineRule="exact"/>
              <w:ind w:left="14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E6237" w:rsidRPr="005312F7" w:rsidRDefault="00BE6237" w:rsidP="00BE6237">
            <w:pPr>
              <w:pStyle w:val="TableParagraph"/>
              <w:spacing w:line="1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A: </w:t>
            </w:r>
            <w:r w:rsidRPr="005312F7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>5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10001</w:t>
            </w:r>
            <w:r w:rsidRPr="005312F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Plaće</w:t>
            </w:r>
            <w:r w:rsidRPr="005312F7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za</w:t>
            </w:r>
            <w:r w:rsidRPr="005312F7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djelatnike</w:t>
            </w:r>
            <w:r w:rsidRPr="005312F7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osnovnih </w:t>
            </w:r>
            <w:r w:rsidRPr="005312F7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škola</w:t>
            </w:r>
            <w:r w:rsidRPr="005312F7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iz državnog</w:t>
            </w:r>
            <w:r w:rsidRPr="005312F7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5312F7">
              <w:rPr>
                <w:rFonts w:ascii="Times New Roman" w:hAnsi="Times New Roman" w:cs="Times New Roman"/>
                <w:w w:val="90"/>
                <w:sz w:val="24"/>
                <w:szCs w:val="24"/>
              </w:rPr>
              <w:t>proračuna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9" w:rsidRDefault="00F83054" w:rsidP="00660A1D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810.000,00/</w:t>
            </w:r>
          </w:p>
          <w:p w:rsidR="00F83054" w:rsidRPr="00BF5BB0" w:rsidRDefault="00F83054" w:rsidP="00660A1D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6.102.945,00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9" w:rsidRDefault="00F83054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397.242,12/</w:t>
            </w:r>
          </w:p>
          <w:p w:rsidR="00F83054" w:rsidRPr="00BF5BB0" w:rsidRDefault="00F83054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2.993.020,75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7" w:rsidRPr="00BF5BB0" w:rsidRDefault="00F83054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49,04</w:t>
            </w:r>
            <w:r w:rsidR="00660A1D">
              <w:rPr>
                <w:rFonts w:ascii="Times New Roman" w:hAnsi="Times New Roman" w:cs="Times New Roman"/>
                <w:sz w:val="24"/>
                <w:lang w:val="en-US"/>
              </w:rPr>
              <w:t>%</w:t>
            </w:r>
          </w:p>
        </w:tc>
      </w:tr>
    </w:tbl>
    <w:p w:rsidR="0078008D" w:rsidRPr="00C12823" w:rsidRDefault="0078008D" w:rsidP="00C12823">
      <w:pPr>
        <w:rPr>
          <w:rFonts w:ascii="Times New Roman" w:hAnsi="Times New Roman"/>
          <w:color w:val="7030A0"/>
          <w:w w:val="95"/>
          <w:sz w:val="28"/>
          <w:szCs w:val="28"/>
          <w:u w:val="thick" w:color="485B8C"/>
        </w:rPr>
      </w:pPr>
    </w:p>
    <w:p w:rsidR="00963524" w:rsidRPr="0001747F" w:rsidRDefault="00F77D49" w:rsidP="005312F7">
      <w:pPr>
        <w:pStyle w:val="Odlomakpopisa"/>
        <w:numPr>
          <w:ilvl w:val="0"/>
          <w:numId w:val="7"/>
        </w:numPr>
        <w:ind w:left="426" w:hanging="426"/>
        <w:rPr>
          <w:rFonts w:ascii="Times New Roman" w:hAnsi="Times New Roman"/>
          <w:color w:val="7030A0"/>
          <w:w w:val="95"/>
          <w:sz w:val="28"/>
          <w:szCs w:val="28"/>
          <w:u w:val="thick" w:color="485B8C"/>
        </w:rPr>
      </w:pPr>
      <w:r w:rsidRPr="0001747F">
        <w:rPr>
          <w:rFonts w:ascii="Times New Roman" w:hAnsi="Times New Roman"/>
          <w:color w:val="7030A0"/>
          <w:w w:val="95"/>
          <w:sz w:val="28"/>
          <w:szCs w:val="28"/>
          <w:u w:val="thick" w:color="485B8C"/>
        </w:rPr>
        <w:t>AKTIVNOST</w:t>
      </w:r>
      <w:r w:rsidR="00963524" w:rsidRPr="0001747F">
        <w:rPr>
          <w:rFonts w:ascii="Times New Roman" w:hAnsi="Times New Roman"/>
          <w:color w:val="7030A0"/>
          <w:w w:val="95"/>
          <w:sz w:val="28"/>
          <w:szCs w:val="28"/>
          <w:u w:val="thick" w:color="485B8C"/>
        </w:rPr>
        <w:t>: 510001 PLAĆE ZA DJELATNIKE OSNOVNIH ŠKOLA IZ DRŽAVNOG PRORAČUNA</w:t>
      </w:r>
    </w:p>
    <w:p w:rsidR="00F83054" w:rsidRDefault="00BE6237" w:rsidP="00B52068">
      <w:p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bCs/>
          <w:w w:val="90"/>
          <w:sz w:val="24"/>
          <w:szCs w:val="24"/>
        </w:rPr>
        <w:t>Opis:</w:t>
      </w:r>
      <w:r w:rsidRPr="005312F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312F7">
        <w:rPr>
          <w:rFonts w:ascii="Times New Roman" w:hAnsi="Times New Roman" w:cs="Times New Roman"/>
          <w:sz w:val="24"/>
          <w:szCs w:val="24"/>
        </w:rPr>
        <w:t>Plaće djelatnika zaposlenih u školi, materijalna prava koja ostvaruju (jubilarne nagrade, otpremnine, pomoći, regres, božićnica, dar djeci), naknade troškova prijevoza na posao i s posla, naknada zbog nezapošljavanja potrebne kvote invalida -  financirano od strane Ministarstva znanosti i obrazovanja.</w:t>
      </w:r>
      <w:r w:rsidR="00B52068" w:rsidRPr="0053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68" w:rsidRPr="005312F7" w:rsidRDefault="00B52068" w:rsidP="00B52068">
      <w:p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312F7">
        <w:rPr>
          <w:rFonts w:ascii="Times New Roman" w:hAnsi="Times New Roman" w:cs="Times New Roman"/>
          <w:sz w:val="24"/>
          <w:szCs w:val="24"/>
        </w:rPr>
        <w:t>: Kroz ispunjenje temeljnih prava djelatnika zajamčenih kolektivnim ugovorima</w:t>
      </w:r>
      <w:r w:rsidR="00963524" w:rsidRPr="005312F7">
        <w:rPr>
          <w:rFonts w:ascii="Times New Roman" w:hAnsi="Times New Roman" w:cs="Times New Roman"/>
          <w:sz w:val="24"/>
          <w:szCs w:val="24"/>
        </w:rPr>
        <w:t xml:space="preserve"> (plaće i ostala materijalna prava)</w:t>
      </w:r>
      <w:r w:rsidRPr="005312F7">
        <w:rPr>
          <w:rFonts w:ascii="Times New Roman" w:hAnsi="Times New Roman" w:cs="Times New Roman"/>
          <w:sz w:val="24"/>
          <w:szCs w:val="24"/>
        </w:rPr>
        <w:t xml:space="preserve">, osigurava </w:t>
      </w:r>
      <w:r w:rsidR="00963524" w:rsidRPr="005312F7">
        <w:rPr>
          <w:rFonts w:ascii="Times New Roman" w:hAnsi="Times New Roman" w:cs="Times New Roman"/>
          <w:sz w:val="24"/>
          <w:szCs w:val="24"/>
        </w:rPr>
        <w:t>motiviranost djelatnika, a time i</w:t>
      </w:r>
      <w:r w:rsidRPr="005312F7">
        <w:rPr>
          <w:rFonts w:ascii="Times New Roman" w:hAnsi="Times New Roman" w:cs="Times New Roman"/>
          <w:sz w:val="24"/>
          <w:szCs w:val="24"/>
        </w:rPr>
        <w:t xml:space="preserve"> redovno i kvalitetno os</w:t>
      </w:r>
      <w:r w:rsidR="00963524" w:rsidRPr="005312F7">
        <w:rPr>
          <w:rFonts w:ascii="Times New Roman" w:hAnsi="Times New Roman" w:cs="Times New Roman"/>
          <w:sz w:val="24"/>
          <w:szCs w:val="24"/>
        </w:rPr>
        <w:t>novno obrazovanje djece.</w:t>
      </w:r>
    </w:p>
    <w:p w:rsidR="00BE6237" w:rsidRPr="005312F7" w:rsidRDefault="00BE6237" w:rsidP="00BE6237">
      <w:pPr>
        <w:spacing w:before="4" w:line="230" w:lineRule="auto"/>
        <w:ind w:right="530" w:hanging="2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>Izvor</w:t>
      </w:r>
      <w:r w:rsidRPr="005312F7">
        <w:rPr>
          <w:rFonts w:ascii="Times New Roman" w:hAnsi="Times New Roman" w:cs="Times New Roman"/>
          <w:b/>
          <w:color w:val="151515"/>
          <w:spacing w:val="28"/>
          <w:w w:val="95"/>
          <w:sz w:val="24"/>
          <w:szCs w:val="24"/>
        </w:rPr>
        <w:t xml:space="preserve"> </w:t>
      </w:r>
      <w:r w:rsidRPr="005312F7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>financiranja:</w:t>
      </w:r>
      <w:r w:rsidR="00963524" w:rsidRPr="005312F7">
        <w:rPr>
          <w:rFonts w:ascii="Times New Roman" w:hAnsi="Times New Roman" w:cs="Times New Roman"/>
          <w:b/>
          <w:color w:val="151515"/>
          <w:spacing w:val="33"/>
          <w:w w:val="95"/>
          <w:sz w:val="24"/>
          <w:szCs w:val="24"/>
        </w:rPr>
        <w:t xml:space="preserve"> 2</w:t>
      </w:r>
      <w:r w:rsidRPr="005312F7">
        <w:rPr>
          <w:rFonts w:ascii="Times New Roman" w:hAnsi="Times New Roman" w:cs="Times New Roman"/>
          <w:b/>
          <w:color w:val="151515"/>
          <w:spacing w:val="33"/>
          <w:w w:val="95"/>
          <w:sz w:val="24"/>
          <w:szCs w:val="24"/>
        </w:rPr>
        <w:t>-</w:t>
      </w:r>
      <w:r w:rsidR="00963524" w:rsidRPr="005312F7">
        <w:rPr>
          <w:rFonts w:ascii="Times New Roman" w:hAnsi="Times New Roman" w:cs="Times New Roman"/>
          <w:w w:val="95"/>
          <w:sz w:val="24"/>
          <w:szCs w:val="24"/>
        </w:rPr>
        <w:t xml:space="preserve"> Pomoći iz proračuna</w:t>
      </w:r>
    </w:p>
    <w:p w:rsidR="00963524" w:rsidRPr="005312F7" w:rsidRDefault="00963524" w:rsidP="00963524">
      <w:pPr>
        <w:pStyle w:val="Odlomakpopisa"/>
        <w:numPr>
          <w:ilvl w:val="0"/>
          <w:numId w:val="2"/>
        </w:numPr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w w:val="95"/>
          <w:sz w:val="24"/>
          <w:szCs w:val="24"/>
        </w:rPr>
        <w:t>Pomoći iz državnog proračuna</w:t>
      </w:r>
      <w:r w:rsidR="00BE6237" w:rsidRPr="005312F7">
        <w:rPr>
          <w:rFonts w:ascii="Times New Roman" w:hAnsi="Times New Roman" w:cs="Times New Roman"/>
          <w:w w:val="95"/>
          <w:sz w:val="24"/>
          <w:szCs w:val="24"/>
        </w:rPr>
        <w:t xml:space="preserve"> – izvor </w:t>
      </w:r>
      <w:r w:rsidRPr="005312F7">
        <w:rPr>
          <w:rFonts w:ascii="Times New Roman" w:hAnsi="Times New Roman" w:cs="Times New Roman"/>
          <w:w w:val="95"/>
          <w:sz w:val="24"/>
          <w:szCs w:val="24"/>
        </w:rPr>
        <w:t>21</w:t>
      </w:r>
    </w:p>
    <w:p w:rsidR="00217515" w:rsidRDefault="00217515" w:rsidP="00660A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E6EE3" w:rsidTr="002616AA"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4E6EE3" w:rsidTr="002616AA">
        <w:tc>
          <w:tcPr>
            <w:tcW w:w="2322" w:type="dxa"/>
          </w:tcPr>
          <w:p w:rsidR="004E6EE3" w:rsidRDefault="004E6EE3" w:rsidP="004E6EE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zaposlenih djelatnika u školi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Povećanjem broja djece upisane u školu, postojale bi i dodatne potrebe za djelatnicima</w:t>
            </w:r>
          </w:p>
        </w:tc>
        <w:tc>
          <w:tcPr>
            <w:tcW w:w="2322" w:type="dxa"/>
          </w:tcPr>
          <w:p w:rsidR="004E6EE3" w:rsidRDefault="001E6FF9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</w:tbl>
    <w:p w:rsidR="004E6EE3" w:rsidRDefault="004E6EE3" w:rsidP="00660A1D">
      <w:pPr>
        <w:spacing w:after="0"/>
        <w:ind w:firstLine="708"/>
      </w:pPr>
    </w:p>
    <w:p w:rsidR="004E6EE3" w:rsidRDefault="005F2320" w:rsidP="008A04F9">
      <w:pPr>
        <w:rPr>
          <w:rFonts w:ascii="Times New Roman" w:hAnsi="Times New Roman" w:cs="Times New Roman"/>
          <w:sz w:val="24"/>
          <w:szCs w:val="24"/>
        </w:rPr>
      </w:pPr>
      <w:r w:rsidRPr="00CB0E3D">
        <w:rPr>
          <w:rFonts w:ascii="Times New Roman" w:hAnsi="Times New Roman" w:cs="Times New Roman"/>
          <w:b/>
          <w:sz w:val="24"/>
        </w:rPr>
        <w:t>Zakonske i druge pravne osnove za provođenje projekta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CC5331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broj 87/08., 86/09., 92/10., 105/10, 90/11., 5/12., 16/12., 86/12, 126/12., 94/13., 152/14., 07/17., 68/18., 98/19., 64/20.</w:t>
      </w:r>
      <w:r>
        <w:rPr>
          <w:rFonts w:ascii="Times New Roman" w:hAnsi="Times New Roman" w:cs="Times New Roman"/>
          <w:sz w:val="24"/>
          <w:szCs w:val="24"/>
        </w:rPr>
        <w:t>, 151/22.</w:t>
      </w:r>
      <w:r w:rsidRPr="00CC53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A04F9">
        <w:rPr>
          <w:rFonts w:ascii="Times New Roman" w:hAnsi="Times New Roman" w:cs="Times New Roman"/>
          <w:sz w:val="24"/>
          <w:szCs w:val="24"/>
        </w:rPr>
        <w:t xml:space="preserve">Temeljni kolektivni ugovor za službenike i namještenike u javnim službama; </w:t>
      </w:r>
      <w:r>
        <w:rPr>
          <w:rFonts w:ascii="Times New Roman" w:hAnsi="Times New Roman" w:cs="Times New Roman"/>
          <w:sz w:val="24"/>
          <w:szCs w:val="24"/>
        </w:rPr>
        <w:t>Kolektivni ugovor za zaposlenike u osnovnoškolskim ustanovama.</w:t>
      </w:r>
    </w:p>
    <w:p w:rsidR="00963524" w:rsidRPr="0001747F" w:rsidRDefault="00963524" w:rsidP="00F77D49">
      <w:pPr>
        <w:pStyle w:val="Odlomakpopisa"/>
        <w:numPr>
          <w:ilvl w:val="0"/>
          <w:numId w:val="5"/>
        </w:numPr>
        <w:spacing w:line="274" w:lineRule="exact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01747F">
        <w:rPr>
          <w:rFonts w:ascii="Times New Roman" w:hAnsi="Times New Roman"/>
          <w:b/>
          <w:bCs/>
          <w:sz w:val="24"/>
          <w:szCs w:val="24"/>
        </w:rPr>
        <w:lastRenderedPageBreak/>
        <w:t>Program</w:t>
      </w:r>
      <w:r w:rsidRPr="0001747F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Pr="0001747F">
        <w:rPr>
          <w:rFonts w:ascii="Times New Roman" w:hAnsi="Times New Roman"/>
          <w:b/>
          <w:bCs/>
          <w:sz w:val="24"/>
          <w:szCs w:val="24"/>
        </w:rPr>
        <w:t>54-Financiranje</w:t>
      </w:r>
      <w:r w:rsidRPr="0001747F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01747F">
        <w:rPr>
          <w:rFonts w:ascii="Times New Roman" w:hAnsi="Times New Roman"/>
          <w:b/>
          <w:bCs/>
          <w:sz w:val="24"/>
          <w:szCs w:val="24"/>
        </w:rPr>
        <w:t>zakonskog</w:t>
      </w:r>
      <w:r w:rsidRPr="0001747F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01747F">
        <w:rPr>
          <w:rFonts w:ascii="Times New Roman" w:hAnsi="Times New Roman"/>
          <w:b/>
          <w:bCs/>
          <w:sz w:val="24"/>
          <w:szCs w:val="24"/>
        </w:rPr>
        <w:t>standarda</w:t>
      </w:r>
      <w:r w:rsidRPr="0001747F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01747F">
        <w:rPr>
          <w:rFonts w:ascii="Times New Roman" w:hAnsi="Times New Roman"/>
          <w:b/>
          <w:bCs/>
          <w:sz w:val="24"/>
          <w:szCs w:val="24"/>
        </w:rPr>
        <w:t>u</w:t>
      </w:r>
      <w:r w:rsidRPr="0001747F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01747F">
        <w:rPr>
          <w:rFonts w:ascii="Times New Roman" w:hAnsi="Times New Roman"/>
          <w:b/>
          <w:bCs/>
          <w:sz w:val="24"/>
          <w:szCs w:val="24"/>
        </w:rPr>
        <w:t>školama</w:t>
      </w:r>
      <w:r w:rsidR="0001747F" w:rsidRPr="0001747F">
        <w:rPr>
          <w:rFonts w:ascii="Times New Roman" w:hAnsi="Times New Roman"/>
          <w:sz w:val="24"/>
          <w:szCs w:val="24"/>
        </w:rPr>
        <w:t xml:space="preserve"> provodi se kroz aktivnosti</w:t>
      </w:r>
      <w:r w:rsidRPr="00963524">
        <w:rPr>
          <w:rFonts w:ascii="Times New Roman" w:hAnsi="Times New Roman"/>
          <w:sz w:val="24"/>
          <w:szCs w:val="24"/>
        </w:rPr>
        <w:t xml:space="preserve"> i u okviru planiranih financijskih sredstava navedenih u tablici niže: </w:t>
      </w:r>
    </w:p>
    <w:p w:rsidR="00BE6237" w:rsidRPr="00BF5BB0" w:rsidRDefault="00BE6237" w:rsidP="00BE6237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985"/>
        <w:gridCol w:w="1985"/>
        <w:gridCol w:w="2299"/>
      </w:tblGrid>
      <w:tr w:rsidR="00963524" w:rsidRPr="00BF5BB0" w:rsidTr="002F2AC4">
        <w:trPr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01747F" w:rsidRDefault="00963524" w:rsidP="0001747F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110172999"/>
            <w:r w:rsidRPr="00017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Aktivnost/projekt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BF5BB0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Plan 2023</w:t>
            </w:r>
            <w:r w:rsidR="00963524" w:rsidRPr="00BF5BB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BF5BB0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Izvršenje 2023</w:t>
            </w:r>
            <w:r w:rsidR="00963524" w:rsidRPr="00BF5BB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BF5BB0" w:rsidRDefault="00963524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BB0">
              <w:rPr>
                <w:rFonts w:ascii="Times New Roman" w:hAnsi="Times New Roman" w:cs="Times New Roman"/>
                <w:sz w:val="24"/>
                <w:lang w:val="en-US"/>
              </w:rPr>
              <w:t>Index</w:t>
            </w:r>
          </w:p>
        </w:tc>
      </w:tr>
      <w:bookmarkEnd w:id="3"/>
      <w:tr w:rsidR="00963524" w:rsidRPr="00BF5BB0" w:rsidTr="002F2AC4">
        <w:trPr>
          <w:trHeight w:val="25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1D" w:rsidRDefault="00660A1D" w:rsidP="0001747F">
            <w:pPr>
              <w:pStyle w:val="TableParagraph"/>
              <w:spacing w:line="200" w:lineRule="exact"/>
              <w:ind w:left="155"/>
              <w:rPr>
                <w:rFonts w:ascii="Times New Roman" w:hAnsi="Times New Roman" w:cs="Times New Roman"/>
                <w:color w:val="070707"/>
                <w:spacing w:val="11"/>
                <w:sz w:val="24"/>
                <w:szCs w:val="24"/>
                <w:lang w:val="en-US"/>
              </w:rPr>
            </w:pPr>
          </w:p>
          <w:p w:rsidR="00963524" w:rsidRPr="0001747F" w:rsidRDefault="00963524" w:rsidP="0001747F">
            <w:pPr>
              <w:pStyle w:val="TableParagraph"/>
              <w:spacing w:line="200" w:lineRule="exact"/>
              <w:ind w:left="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7F">
              <w:rPr>
                <w:rFonts w:ascii="Times New Roman" w:hAnsi="Times New Roman" w:cs="Times New Roman"/>
                <w:color w:val="070707"/>
                <w:spacing w:val="11"/>
                <w:sz w:val="24"/>
                <w:szCs w:val="24"/>
                <w:lang w:val="en-US"/>
              </w:rPr>
              <w:t>A</w:t>
            </w:r>
            <w:r w:rsidRPr="0001747F">
              <w:rPr>
                <w:rFonts w:ascii="Times New Roman" w:hAnsi="Times New Roman" w:cs="Times New Roman"/>
                <w:color w:val="070707"/>
                <w:spacing w:val="-1"/>
                <w:w w:val="110"/>
                <w:sz w:val="24"/>
                <w:szCs w:val="24"/>
                <w:lang w:val="en-US"/>
              </w:rPr>
              <w:t>:</w:t>
            </w:r>
            <w:r w:rsidRPr="0001747F">
              <w:rPr>
                <w:rFonts w:ascii="Times New Roman" w:hAnsi="Times New Roman" w:cs="Times New Roman"/>
                <w:color w:val="070707"/>
                <w:spacing w:val="-7"/>
                <w:w w:val="110"/>
                <w:sz w:val="24"/>
                <w:szCs w:val="24"/>
                <w:lang w:val="en-US"/>
              </w:rPr>
              <w:t>540001 Financiranje materijalnih rashoda</w:t>
            </w:r>
          </w:p>
          <w:p w:rsidR="00963524" w:rsidRPr="0001747F" w:rsidRDefault="00963524" w:rsidP="0001747F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9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54.000,00/</w:t>
            </w:r>
          </w:p>
          <w:p w:rsidR="00B11E17" w:rsidRPr="00BF5BB0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406.863,00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93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29.867,78/</w:t>
            </w:r>
          </w:p>
          <w:p w:rsidR="00B11E17" w:rsidRPr="00BF5BB0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225.038,79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BF5BB0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55,31</w:t>
            </w:r>
            <w:r w:rsidR="00660A1D">
              <w:rPr>
                <w:rFonts w:ascii="Times New Roman" w:hAnsi="Times New Roman" w:cs="Times New Roman"/>
                <w:sz w:val="24"/>
                <w:lang w:val="en-US"/>
              </w:rPr>
              <w:t>%</w:t>
            </w:r>
          </w:p>
        </w:tc>
      </w:tr>
      <w:tr w:rsidR="00963524" w:rsidRPr="00BF5BB0" w:rsidTr="002F2AC4">
        <w:trPr>
          <w:trHeight w:val="2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01747F" w:rsidRDefault="0001747F" w:rsidP="0001747F">
            <w:pPr>
              <w:spacing w:before="92" w:line="235" w:lineRule="auto"/>
              <w:ind w:left="169" w:right="6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 540003 Održavanje I opremanje OŠ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93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6.000,00/</w:t>
            </w:r>
          </w:p>
          <w:p w:rsidR="00B11E17" w:rsidRPr="00BF5BB0" w:rsidRDefault="00B11E17" w:rsidP="002F2AC4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45.207,00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Default="00B11E17" w:rsidP="00D05C9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498,75 /</w:t>
            </w:r>
          </w:p>
          <w:p w:rsidR="00B11E17" w:rsidRPr="00BF5BB0" w:rsidRDefault="00B11E17" w:rsidP="00D05C93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3.757,83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4" w:rsidRPr="00BF5BB0" w:rsidRDefault="00B11E17" w:rsidP="00B11E17">
            <w:pPr>
              <w:spacing w:before="92" w:line="235" w:lineRule="auto"/>
              <w:ind w:right="68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8,31</w:t>
            </w:r>
            <w:r w:rsidR="00660A1D">
              <w:rPr>
                <w:rFonts w:ascii="Times New Roman" w:hAnsi="Times New Roman" w:cs="Times New Roman"/>
                <w:sz w:val="24"/>
                <w:lang w:val="en-US"/>
              </w:rPr>
              <w:t>%</w:t>
            </w:r>
          </w:p>
        </w:tc>
      </w:tr>
    </w:tbl>
    <w:p w:rsidR="00C12823" w:rsidRDefault="00C12823">
      <w:pPr>
        <w:rPr>
          <w:rFonts w:ascii="Times New Roman" w:hAnsi="Times New Roman" w:cs="Times New Roman"/>
        </w:rPr>
      </w:pPr>
    </w:p>
    <w:p w:rsidR="00F77D49" w:rsidRPr="0001747F" w:rsidRDefault="00F77D49" w:rsidP="005312F7">
      <w:pPr>
        <w:pStyle w:val="Odlomakpopisa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7030A0"/>
          <w:sz w:val="28"/>
          <w:szCs w:val="28"/>
        </w:rPr>
      </w:pPr>
      <w:bookmarkStart w:id="4" w:name="_Hlk110172271"/>
      <w:r w:rsidRPr="0001747F">
        <w:rPr>
          <w:rFonts w:ascii="Times New Roman" w:hAnsi="Times New Roman" w:cs="Times New Roman"/>
          <w:color w:val="7030A0"/>
          <w:sz w:val="28"/>
          <w:szCs w:val="28"/>
        </w:rPr>
        <w:t>AKTIVNOST 540001 FINA</w:t>
      </w:r>
      <w:r w:rsidR="00120D70">
        <w:rPr>
          <w:rFonts w:ascii="Times New Roman" w:hAnsi="Times New Roman" w:cs="Times New Roman"/>
          <w:color w:val="7030A0"/>
          <w:sz w:val="28"/>
          <w:szCs w:val="28"/>
        </w:rPr>
        <w:t>N</w:t>
      </w:r>
      <w:r w:rsidRPr="0001747F">
        <w:rPr>
          <w:rFonts w:ascii="Times New Roman" w:hAnsi="Times New Roman" w:cs="Times New Roman"/>
          <w:color w:val="7030A0"/>
          <w:sz w:val="28"/>
          <w:szCs w:val="28"/>
        </w:rPr>
        <w:t xml:space="preserve">CIRANJE MATERIJALNIH RASHODA </w:t>
      </w:r>
      <w:bookmarkEnd w:id="4"/>
    </w:p>
    <w:p w:rsidR="00F77D49" w:rsidRPr="0001747F" w:rsidRDefault="00F77D49" w:rsidP="00736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BB0">
        <w:rPr>
          <w:rFonts w:ascii="Times New Roman" w:hAnsi="Times New Roman" w:cs="Times New Roman"/>
          <w:b/>
          <w:bCs/>
          <w:w w:val="90"/>
          <w:sz w:val="24"/>
        </w:rPr>
        <w:t>Opis</w:t>
      </w:r>
      <w:r>
        <w:rPr>
          <w:rFonts w:ascii="Times New Roman" w:hAnsi="Times New Roman" w:cs="Times New Roman"/>
          <w:b/>
          <w:bCs/>
          <w:w w:val="90"/>
          <w:sz w:val="24"/>
        </w:rPr>
        <w:t xml:space="preserve">: </w:t>
      </w:r>
      <w:r w:rsidRPr="00736FE3">
        <w:rPr>
          <w:rFonts w:ascii="Times New Roman" w:hAnsi="Times New Roman" w:cs="Times New Roman"/>
          <w:sz w:val="24"/>
          <w:szCs w:val="24"/>
        </w:rPr>
        <w:t>Od 2002.g. Odlukom Vlade RH prenijeta su osnivačka prava nad osnovnim školama na Grad Varaždin. Time je i preuzeta obveza financiranja decentraliziranih funkcija osn</w:t>
      </w:r>
      <w:r w:rsidR="00B11E17">
        <w:rPr>
          <w:rFonts w:ascii="Times New Roman" w:hAnsi="Times New Roman" w:cs="Times New Roman"/>
          <w:sz w:val="24"/>
          <w:szCs w:val="24"/>
        </w:rPr>
        <w:t>ovnog školstva. Decentralizirane</w:t>
      </w:r>
      <w:r w:rsidRPr="00736FE3">
        <w:rPr>
          <w:rFonts w:ascii="Times New Roman" w:hAnsi="Times New Roman" w:cs="Times New Roman"/>
          <w:sz w:val="24"/>
          <w:szCs w:val="24"/>
        </w:rPr>
        <w:t xml:space="preserve">  funkcije odnose se na materijalne i financijske rashode škole te za rashode za nabavu proizvedene dugotrajne imovine i dodatna ulaganja na nefinancijskoj imovini, a to su: službena</w:t>
      </w:r>
      <w:r w:rsidRPr="0001747F">
        <w:rPr>
          <w:rFonts w:ascii="Times New Roman" w:hAnsi="Times New Roman" w:cs="Times New Roman"/>
          <w:sz w:val="24"/>
          <w:szCs w:val="24"/>
        </w:rPr>
        <w:t xml:space="preserve"> putovanja, stručno usavršavanje </w:t>
      </w:r>
      <w:r w:rsidR="00736FE3">
        <w:rPr>
          <w:rFonts w:ascii="Times New Roman" w:hAnsi="Times New Roman" w:cs="Times New Roman"/>
          <w:sz w:val="24"/>
          <w:szCs w:val="24"/>
        </w:rPr>
        <w:t xml:space="preserve">zaposlenika, uredski materijal, </w:t>
      </w:r>
      <w:r w:rsidRPr="0001747F">
        <w:rPr>
          <w:rFonts w:ascii="Times New Roman" w:hAnsi="Times New Roman" w:cs="Times New Roman"/>
          <w:sz w:val="24"/>
          <w:szCs w:val="24"/>
        </w:rPr>
        <w:t>materijal i sirovine,</w:t>
      </w:r>
      <w:r w:rsidR="00736FE3">
        <w:rPr>
          <w:rFonts w:ascii="Times New Roman" w:hAnsi="Times New Roman" w:cs="Times New Roman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sz w:val="24"/>
          <w:szCs w:val="24"/>
        </w:rPr>
        <w:t>energija, materijal i dijelovi za tekuće i investicijsko održavanje, sitni inventar, službena,</w:t>
      </w:r>
      <w:r w:rsidR="00736FE3">
        <w:rPr>
          <w:rFonts w:ascii="Times New Roman" w:hAnsi="Times New Roman" w:cs="Times New Roman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sz w:val="24"/>
          <w:szCs w:val="24"/>
        </w:rPr>
        <w:t>radna i zaštitna odjeća i obuća, usluge tekućeg i investicijskog održav</w:t>
      </w:r>
      <w:r w:rsidR="00736FE3">
        <w:rPr>
          <w:rFonts w:ascii="Times New Roman" w:hAnsi="Times New Roman" w:cs="Times New Roman"/>
          <w:sz w:val="24"/>
          <w:szCs w:val="24"/>
        </w:rPr>
        <w:t xml:space="preserve">anja, usluge promidžbe i </w:t>
      </w:r>
      <w:r w:rsidRPr="0001747F">
        <w:rPr>
          <w:rFonts w:ascii="Times New Roman" w:hAnsi="Times New Roman" w:cs="Times New Roman"/>
          <w:sz w:val="24"/>
          <w:szCs w:val="24"/>
        </w:rPr>
        <w:t>informiranja, usluge telefona, pošte i prijevoza, komunalne</w:t>
      </w:r>
      <w:r w:rsidR="00736FE3">
        <w:rPr>
          <w:rFonts w:ascii="Times New Roman" w:hAnsi="Times New Roman" w:cs="Times New Roman"/>
          <w:sz w:val="24"/>
          <w:szCs w:val="24"/>
        </w:rPr>
        <w:t xml:space="preserve"> usluge, zakupnine i najamnine, </w:t>
      </w:r>
      <w:r w:rsidRPr="0001747F">
        <w:rPr>
          <w:rFonts w:ascii="Times New Roman" w:hAnsi="Times New Roman" w:cs="Times New Roman"/>
          <w:sz w:val="24"/>
          <w:szCs w:val="24"/>
        </w:rPr>
        <w:t>zdravstvene i veterinarske usluge, intelektualne usluge, r</w:t>
      </w:r>
      <w:r w:rsidR="00736FE3">
        <w:rPr>
          <w:rFonts w:ascii="Times New Roman" w:hAnsi="Times New Roman" w:cs="Times New Roman"/>
          <w:sz w:val="24"/>
          <w:szCs w:val="24"/>
        </w:rPr>
        <w:t xml:space="preserve">ačunalne usluge, ostale usluge, </w:t>
      </w:r>
      <w:r w:rsidRPr="0001747F">
        <w:rPr>
          <w:rFonts w:ascii="Times New Roman" w:hAnsi="Times New Roman" w:cs="Times New Roman"/>
          <w:sz w:val="24"/>
          <w:szCs w:val="24"/>
        </w:rPr>
        <w:t>premije osiguranja, reprezentacija, članarine i norme, pristojb</w:t>
      </w:r>
      <w:r w:rsidR="00736FE3">
        <w:rPr>
          <w:rFonts w:ascii="Times New Roman" w:hAnsi="Times New Roman" w:cs="Times New Roman"/>
          <w:sz w:val="24"/>
          <w:szCs w:val="24"/>
        </w:rPr>
        <w:t xml:space="preserve">e i naknade, ostali nespomenuti </w:t>
      </w:r>
      <w:r w:rsidRPr="0001747F">
        <w:rPr>
          <w:rFonts w:ascii="Times New Roman" w:hAnsi="Times New Roman" w:cs="Times New Roman"/>
          <w:sz w:val="24"/>
          <w:szCs w:val="24"/>
        </w:rPr>
        <w:t xml:space="preserve">rashodi poslovanja, bankarske usluge, zatezne kamate. </w:t>
      </w:r>
    </w:p>
    <w:p w:rsidR="0001747F" w:rsidRDefault="00F77D49" w:rsidP="0001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01747F">
        <w:rPr>
          <w:rFonts w:ascii="Times New Roman" w:hAnsi="Times New Roman" w:cs="Times New Roman"/>
          <w:sz w:val="24"/>
          <w:szCs w:val="24"/>
        </w:rPr>
        <w:t xml:space="preserve">: Osiguravanje minimalnog standarda škole za nesmetano odvijanje svih aktivnosti u sklopu škole. </w:t>
      </w:r>
    </w:p>
    <w:p w:rsidR="00F77D49" w:rsidRPr="00F77D49" w:rsidRDefault="00F77D49" w:rsidP="0001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D49">
        <w:rPr>
          <w:rFonts w:ascii="Times New Roman" w:hAnsi="Times New Roman" w:cs="Times New Roman"/>
          <w:b/>
          <w:sz w:val="24"/>
          <w:szCs w:val="24"/>
        </w:rPr>
        <w:t>Izvor financiranja: 1</w:t>
      </w:r>
      <w:r w:rsidR="0001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D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7D49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660A1D" w:rsidRPr="005F2320" w:rsidRDefault="00F77D49" w:rsidP="005F2320">
      <w:pPr>
        <w:numPr>
          <w:ilvl w:val="0"/>
          <w:numId w:val="2"/>
        </w:num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sz w:val="24"/>
          <w:szCs w:val="24"/>
        </w:rPr>
        <w:t xml:space="preserve">Decentralizacija školstvo </w:t>
      </w:r>
      <w:r w:rsidRPr="00F77D49">
        <w:rPr>
          <w:rFonts w:ascii="Times New Roman" w:hAnsi="Times New Roman" w:cs="Times New Roman"/>
          <w:sz w:val="24"/>
          <w:szCs w:val="24"/>
        </w:rPr>
        <w:t xml:space="preserve"> – izvor 1</w:t>
      </w:r>
      <w:r w:rsidRPr="0001747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E6EE3" w:rsidTr="002616AA"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4E6EE3" w:rsidRDefault="004E6EE3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4E6EE3" w:rsidTr="002616AA">
        <w:tc>
          <w:tcPr>
            <w:tcW w:w="2322" w:type="dxa"/>
          </w:tcPr>
          <w:p w:rsidR="004E6EE3" w:rsidRDefault="002616AA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upisane u školu, broj razrednih odjela</w:t>
            </w:r>
          </w:p>
        </w:tc>
        <w:tc>
          <w:tcPr>
            <w:tcW w:w="2322" w:type="dxa"/>
          </w:tcPr>
          <w:p w:rsidR="004E6EE3" w:rsidRDefault="002616AA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Sukladno Odluci o kriterijima, mjerilima i načinu financiranja decentraliziranih funkcija, jedan od kriterija za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određivanje </w:t>
            </w:r>
            <w:r w:rsidR="007C5748">
              <w:rPr>
                <w:rFonts w:ascii="Times New Roman" w:hAnsi="Times New Roman" w:cs="Times New Roman"/>
                <w:sz w:val="24"/>
              </w:rPr>
              <w:t>iznosa za</w:t>
            </w:r>
            <w:r w:rsidR="008A04F9">
              <w:rPr>
                <w:rFonts w:ascii="Times New Roman" w:hAnsi="Times New Roman" w:cs="Times New Roman"/>
                <w:sz w:val="24"/>
              </w:rPr>
              <w:t xml:space="preserve"> financiranje rashoda</w:t>
            </w:r>
            <w:r>
              <w:rPr>
                <w:rFonts w:ascii="Times New Roman" w:hAnsi="Times New Roman" w:cs="Times New Roman"/>
                <w:sz w:val="24"/>
              </w:rPr>
              <w:t>, je i broj učenika te broj razrednih odjela</w:t>
            </w:r>
            <w:r w:rsidR="007C5748">
              <w:rPr>
                <w:rFonts w:ascii="Times New Roman" w:hAnsi="Times New Roman" w:cs="Times New Roman"/>
                <w:sz w:val="24"/>
              </w:rPr>
              <w:t>. Stoga se teži povećavanju broja učenika, kako bi se osigurala i dodatna financijska sredstva.</w:t>
            </w:r>
          </w:p>
        </w:tc>
        <w:tc>
          <w:tcPr>
            <w:tcW w:w="2322" w:type="dxa"/>
          </w:tcPr>
          <w:p w:rsidR="004E6EE3" w:rsidRDefault="00F502BF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242</w:t>
            </w:r>
          </w:p>
        </w:tc>
        <w:tc>
          <w:tcPr>
            <w:tcW w:w="2322" w:type="dxa"/>
          </w:tcPr>
          <w:p w:rsidR="004E6EE3" w:rsidRDefault="00266B40" w:rsidP="002616A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</w:tbl>
    <w:p w:rsidR="000B59E7" w:rsidRPr="00F77D49" w:rsidRDefault="000B59E7" w:rsidP="00D158FF">
      <w:pPr>
        <w:spacing w:before="6" w:line="232" w:lineRule="auto"/>
        <w:ind w:right="328"/>
        <w:rPr>
          <w:sz w:val="25"/>
        </w:rPr>
      </w:pPr>
    </w:p>
    <w:p w:rsidR="0001747F" w:rsidRPr="0001747F" w:rsidRDefault="0001747F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 w:hanging="426"/>
        <w:rPr>
          <w:sz w:val="28"/>
          <w:szCs w:val="28"/>
        </w:rPr>
      </w:pPr>
      <w:r w:rsidRPr="0001747F">
        <w:rPr>
          <w:rFonts w:ascii="Times New Roman" w:hAnsi="Times New Roman" w:cs="Times New Roman"/>
          <w:color w:val="7030A0"/>
          <w:sz w:val="28"/>
          <w:szCs w:val="28"/>
        </w:rPr>
        <w:t xml:space="preserve">AKTIVNOST 540003 ODRŽAVANJE I OPREMANJE OŠ </w:t>
      </w:r>
    </w:p>
    <w:p w:rsidR="0001747F" w:rsidRPr="0001747F" w:rsidRDefault="0001747F" w:rsidP="0001747F">
      <w:pPr>
        <w:pStyle w:val="Odlomakpopisa"/>
        <w:spacing w:before="6" w:line="232" w:lineRule="auto"/>
        <w:ind w:right="328"/>
        <w:rPr>
          <w:sz w:val="25"/>
        </w:rPr>
      </w:pPr>
    </w:p>
    <w:p w:rsidR="0001747F" w:rsidRPr="0001747F" w:rsidRDefault="0001747F" w:rsidP="0001747F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01747F">
        <w:rPr>
          <w:rFonts w:ascii="Times New Roman" w:hAnsi="Times New Roman" w:cs="Times New Roman"/>
          <w:sz w:val="24"/>
          <w:szCs w:val="24"/>
        </w:rPr>
        <w:t xml:space="preserve">: Održavanje i opremanja škole kroz kapitalna ulaganja prema potrebama škole. </w:t>
      </w:r>
    </w:p>
    <w:p w:rsidR="0001747F" w:rsidRDefault="0001747F" w:rsidP="0001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b/>
          <w:bCs/>
          <w:sz w:val="24"/>
          <w:szCs w:val="24"/>
        </w:rPr>
        <w:t>Cilj:</w:t>
      </w:r>
      <w:r w:rsidRPr="0001747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0174568"/>
      <w:r w:rsidRPr="0001747F">
        <w:rPr>
          <w:rFonts w:ascii="Times New Roman" w:hAnsi="Times New Roman" w:cs="Times New Roman"/>
          <w:sz w:val="24"/>
          <w:szCs w:val="24"/>
        </w:rPr>
        <w:t>Osiguravanje minimalnog standarda škole za nesmetano odvijanje svih aktivnosti u sklopu škole.</w:t>
      </w:r>
    </w:p>
    <w:bookmarkEnd w:id="5"/>
    <w:p w:rsidR="0001747F" w:rsidRPr="00F77D49" w:rsidRDefault="0001747F" w:rsidP="0001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sz w:val="24"/>
          <w:szCs w:val="24"/>
        </w:rPr>
        <w:t xml:space="preserve"> </w:t>
      </w:r>
      <w:r w:rsidRPr="00F77D49">
        <w:rPr>
          <w:rFonts w:ascii="Times New Roman" w:hAnsi="Times New Roman" w:cs="Times New Roman"/>
          <w:b/>
          <w:sz w:val="24"/>
          <w:szCs w:val="24"/>
        </w:rPr>
        <w:t xml:space="preserve">Izvor financiranja: 1- </w:t>
      </w:r>
      <w:r w:rsidRPr="00F77D49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01747F" w:rsidRDefault="0001747F" w:rsidP="0001747F">
      <w:pPr>
        <w:numPr>
          <w:ilvl w:val="0"/>
          <w:numId w:val="2"/>
        </w:num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  <w:r w:rsidRPr="0001747F">
        <w:rPr>
          <w:rFonts w:ascii="Times New Roman" w:hAnsi="Times New Roman" w:cs="Times New Roman"/>
          <w:sz w:val="24"/>
          <w:szCs w:val="24"/>
        </w:rPr>
        <w:t xml:space="preserve">Decentralizacija školstvo </w:t>
      </w:r>
      <w:r w:rsidRPr="00F77D49">
        <w:rPr>
          <w:rFonts w:ascii="Times New Roman" w:hAnsi="Times New Roman" w:cs="Times New Roman"/>
          <w:sz w:val="24"/>
          <w:szCs w:val="24"/>
        </w:rPr>
        <w:t xml:space="preserve"> – izvor 1</w:t>
      </w:r>
      <w:r w:rsidRPr="0001747F">
        <w:rPr>
          <w:rFonts w:ascii="Times New Roman" w:hAnsi="Times New Roman" w:cs="Times New Roman"/>
          <w:sz w:val="24"/>
          <w:szCs w:val="24"/>
        </w:rPr>
        <w:t>2</w:t>
      </w:r>
    </w:p>
    <w:p w:rsidR="00395B78" w:rsidRDefault="00395B78" w:rsidP="00395B78">
      <w:pPr>
        <w:spacing w:before="6"/>
        <w:ind w:right="328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C5748" w:rsidTr="002E0E95"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7C5748" w:rsidTr="002E0E95"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upisane u školu, broj razrednih odjela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Sukladno Odluci o kriterijima, mjerilima i načinu financiranja decentraliziranih funkcija, jedan od kriterija za određivanje iznosa za financiranje rashoda , je i broj učenika te broj razrednih odjela. Stoga se teži povećavanju broja učenika, kako bi se osigurala i dodatna financijska sredstva.</w:t>
            </w:r>
          </w:p>
        </w:tc>
        <w:tc>
          <w:tcPr>
            <w:tcW w:w="2322" w:type="dxa"/>
          </w:tcPr>
          <w:p w:rsidR="007C5748" w:rsidRDefault="00505F4E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2322" w:type="dxa"/>
          </w:tcPr>
          <w:p w:rsidR="007C5748" w:rsidRDefault="00505F4E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C574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5312F7" w:rsidRPr="00607158" w:rsidRDefault="005312F7" w:rsidP="007C5748">
      <w:p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</w:p>
    <w:p w:rsidR="005F2320" w:rsidRDefault="005F2320" w:rsidP="005F2320">
      <w:pPr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 xml:space="preserve">Zakonske i druge pravne osnove za provođenje projekta: </w:t>
      </w:r>
      <w:r w:rsidRPr="0060715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(„Narodne Novine“ broj 87/08., 86/09., 92/10., 105/10, 90/11., 5/12., 16/12., 86/12, 126/12., 94/13., 152/14., 07/17., 68/18., 98/19., 64/20., 151/22.); </w:t>
      </w:r>
      <w:r w:rsidR="00607158">
        <w:rPr>
          <w:rFonts w:ascii="Times New Roman" w:hAnsi="Times New Roman" w:cs="Times New Roman"/>
          <w:sz w:val="24"/>
          <w:szCs w:val="24"/>
        </w:rPr>
        <w:t>Zakon o ustanovama (</w:t>
      </w:r>
      <w:r w:rsidRPr="00607158">
        <w:rPr>
          <w:rFonts w:ascii="Times New Roman" w:hAnsi="Times New Roman" w:cs="Times New Roman"/>
          <w:sz w:val="24"/>
          <w:szCs w:val="24"/>
        </w:rPr>
        <w:t>Narodne Novine broj  76/93., 29/97., 47/99., 35/08.,127/19);  Državni pedagoški standard osnovnoškolskog sustava odgoja i obrazovanja („Nar</w:t>
      </w:r>
      <w:r w:rsidR="00607158">
        <w:rPr>
          <w:rFonts w:ascii="Times New Roman" w:hAnsi="Times New Roman" w:cs="Times New Roman"/>
          <w:sz w:val="24"/>
          <w:szCs w:val="24"/>
        </w:rPr>
        <w:t>odne novine“ broj 63/08, 90/10);</w:t>
      </w:r>
      <w:r w:rsidRPr="00607158">
        <w:rPr>
          <w:rFonts w:ascii="Times New Roman" w:hAnsi="Times New Roman" w:cs="Times New Roman"/>
          <w:sz w:val="24"/>
          <w:szCs w:val="24"/>
        </w:rPr>
        <w:t xml:space="preserve"> Odluka o kriterijima i mjerilima za osiguranje minimal</w:t>
      </w:r>
      <w:r w:rsidR="00607158" w:rsidRPr="00607158">
        <w:rPr>
          <w:rFonts w:ascii="Times New Roman" w:hAnsi="Times New Roman" w:cs="Times New Roman"/>
          <w:sz w:val="24"/>
          <w:szCs w:val="24"/>
        </w:rPr>
        <w:t xml:space="preserve">nog standarda osnovnog </w:t>
      </w:r>
      <w:r w:rsidR="00607158" w:rsidRPr="00607158">
        <w:rPr>
          <w:rFonts w:ascii="Times New Roman" w:hAnsi="Times New Roman" w:cs="Times New Roman"/>
          <w:sz w:val="24"/>
          <w:szCs w:val="24"/>
        </w:rPr>
        <w:lastRenderedPageBreak/>
        <w:t>školstva;</w:t>
      </w:r>
      <w:r w:rsidRPr="00607158">
        <w:rPr>
          <w:rFonts w:ascii="Times New Roman" w:hAnsi="Times New Roman" w:cs="Times New Roman"/>
          <w:sz w:val="24"/>
          <w:szCs w:val="24"/>
        </w:rPr>
        <w:t xml:space="preserve"> Program javnih potreba u obrazovanju i znanosti od 2022. do 2024. godine („Službeni vjesnik Grada Varaždina“ broj 14/21) i Izmjene i dopune Programa javnih potreba u obrazovanju i znanosti od 2022. do 2024. („Službeni vjesnik Grada Varaždina“ broj 3/22 i 10/22).</w:t>
      </w: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50AD" w:rsidRDefault="00BC50AD" w:rsidP="005F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008D" w:rsidRDefault="0078008D" w:rsidP="007C5748">
      <w:p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</w:p>
    <w:p w:rsidR="0001747F" w:rsidRPr="00E83A50" w:rsidRDefault="0001747F" w:rsidP="0001747F">
      <w:pPr>
        <w:pStyle w:val="Odlomakpopisa"/>
        <w:numPr>
          <w:ilvl w:val="0"/>
          <w:numId w:val="5"/>
        </w:numPr>
        <w:spacing w:line="274" w:lineRule="exac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50"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lastRenderedPageBreak/>
        <w:t xml:space="preserve">Program </w:t>
      </w:r>
      <w:r w:rsidRPr="00E83A50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E83A50"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t xml:space="preserve">55-Programi </w:t>
      </w:r>
      <w:r w:rsidRPr="00E83A50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E83A50"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t>u osnovnim školama</w:t>
      </w:r>
      <w:r w:rsidRPr="00E83A50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E83A50"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t>iznad</w:t>
      </w:r>
      <w:r w:rsidRPr="00E83A50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</w:t>
      </w:r>
      <w:r w:rsidRPr="00E83A50">
        <w:rPr>
          <w:rFonts w:ascii="Times New Roman" w:hAnsi="Times New Roman" w:cs="Times New Roman"/>
          <w:b/>
          <w:bCs/>
          <w:spacing w:val="-1"/>
          <w:w w:val="90"/>
          <w:sz w:val="24"/>
          <w:szCs w:val="24"/>
        </w:rPr>
        <w:t>standarda</w:t>
      </w:r>
      <w:r w:rsidRPr="00E83A5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 </w:t>
      </w:r>
      <w:r w:rsidRPr="00E83A50">
        <w:rPr>
          <w:rFonts w:ascii="Times New Roman" w:hAnsi="Times New Roman" w:cs="Times New Roman"/>
          <w:sz w:val="24"/>
          <w:szCs w:val="24"/>
        </w:rPr>
        <w:t>provodi se kroz aktivnosti</w:t>
      </w:r>
      <w:r w:rsidR="00123602" w:rsidRPr="00E83A50">
        <w:rPr>
          <w:rFonts w:ascii="Times New Roman" w:hAnsi="Times New Roman" w:cs="Times New Roman"/>
          <w:sz w:val="24"/>
          <w:szCs w:val="24"/>
        </w:rPr>
        <w:t xml:space="preserve"> i projekte</w:t>
      </w:r>
      <w:r w:rsidR="00963524" w:rsidRPr="00E83A50">
        <w:rPr>
          <w:rFonts w:ascii="Times New Roman" w:hAnsi="Times New Roman" w:cs="Times New Roman"/>
          <w:sz w:val="24"/>
          <w:szCs w:val="24"/>
        </w:rPr>
        <w:t xml:space="preserve"> i u okviru planiranih financijskih sredstava navedenih u tablici niže: </w:t>
      </w:r>
    </w:p>
    <w:p w:rsidR="0001747F" w:rsidRDefault="0001747F" w:rsidP="0001747F">
      <w:pPr>
        <w:pStyle w:val="Odlomakpopisa"/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</w:p>
    <w:p w:rsidR="00724CE2" w:rsidRDefault="00724CE2" w:rsidP="0001747F">
      <w:pPr>
        <w:pStyle w:val="Odlomakpopisa"/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238"/>
        <w:gridCol w:w="2027"/>
        <w:gridCol w:w="2048"/>
        <w:gridCol w:w="2029"/>
      </w:tblGrid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Aktivnost/projekt</w:t>
            </w:r>
          </w:p>
        </w:tc>
        <w:tc>
          <w:tcPr>
            <w:tcW w:w="2027" w:type="dxa"/>
          </w:tcPr>
          <w:p w:rsidR="00123602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Plan 2023</w:t>
            </w:r>
            <w:r w:rsidR="00123602" w:rsidRPr="00BF5BB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8" w:type="dxa"/>
          </w:tcPr>
          <w:p w:rsidR="00123602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Izvršenje 2023</w:t>
            </w:r>
            <w:r w:rsidR="00123602" w:rsidRPr="00BF5BB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2029" w:type="dxa"/>
          </w:tcPr>
          <w:p w:rsidR="00123602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F5BB0">
              <w:rPr>
                <w:rFonts w:ascii="Times New Roman" w:hAnsi="Times New Roman" w:cs="Times New Roman"/>
                <w:sz w:val="24"/>
                <w:lang w:val="en-US"/>
              </w:rPr>
              <w:t>Index</w:t>
            </w:r>
          </w:p>
        </w:tc>
      </w:tr>
      <w:tr w:rsidR="00123602" w:rsidTr="00724CE2">
        <w:trPr>
          <w:trHeight w:val="1039"/>
        </w:trPr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A:550001 Produženi boravak</w:t>
            </w:r>
          </w:p>
        </w:tc>
        <w:tc>
          <w:tcPr>
            <w:tcW w:w="2027" w:type="dxa"/>
          </w:tcPr>
          <w:p w:rsidR="00505F4E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83.000,00/</w:t>
            </w:r>
          </w:p>
          <w:p w:rsidR="00607158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625.363,50</w:t>
            </w:r>
          </w:p>
        </w:tc>
        <w:tc>
          <w:tcPr>
            <w:tcW w:w="2048" w:type="dxa"/>
          </w:tcPr>
          <w:p w:rsidR="00505F4E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28.489,36/</w:t>
            </w:r>
          </w:p>
          <w:p w:rsidR="00607158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214.653,08</w:t>
            </w:r>
          </w:p>
        </w:tc>
        <w:tc>
          <w:tcPr>
            <w:tcW w:w="2029" w:type="dxa"/>
          </w:tcPr>
          <w:p w:rsidR="00123602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  <w:r w:rsidR="00395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6951" w:rsidTr="00724CE2">
        <w:trPr>
          <w:trHeight w:val="982"/>
        </w:trPr>
        <w:tc>
          <w:tcPr>
            <w:tcW w:w="2238" w:type="dxa"/>
          </w:tcPr>
          <w:p w:rsidR="00716951" w:rsidRPr="005312F7" w:rsidRDefault="00716951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A: 550008 Maturalna putovanja</w:t>
            </w:r>
          </w:p>
        </w:tc>
        <w:tc>
          <w:tcPr>
            <w:tcW w:w="2027" w:type="dxa"/>
          </w:tcPr>
          <w:p w:rsidR="00505F4E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7.840,00/</w:t>
            </w:r>
          </w:p>
          <w:p w:rsidR="00607158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59.070,48</w:t>
            </w:r>
          </w:p>
        </w:tc>
        <w:tc>
          <w:tcPr>
            <w:tcW w:w="2048" w:type="dxa"/>
          </w:tcPr>
          <w:p w:rsidR="00505F4E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3.276,04/</w:t>
            </w:r>
          </w:p>
          <w:p w:rsidR="00607158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24.683,32</w:t>
            </w:r>
          </w:p>
        </w:tc>
        <w:tc>
          <w:tcPr>
            <w:tcW w:w="2029" w:type="dxa"/>
          </w:tcPr>
          <w:p w:rsidR="00716951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  <w:r w:rsidR="00395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6951" w:rsidTr="00123602">
        <w:tc>
          <w:tcPr>
            <w:tcW w:w="2238" w:type="dxa"/>
          </w:tcPr>
          <w:p w:rsidR="00716951" w:rsidRPr="005312F7" w:rsidRDefault="00716951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A: 550011 Stručno usavršavanje nastavnika</w:t>
            </w:r>
          </w:p>
        </w:tc>
        <w:tc>
          <w:tcPr>
            <w:tcW w:w="2027" w:type="dxa"/>
          </w:tcPr>
          <w:p w:rsidR="00505F4E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700,00/</w:t>
            </w:r>
          </w:p>
          <w:p w:rsidR="00607158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5.274,15</w:t>
            </w:r>
          </w:p>
        </w:tc>
        <w:tc>
          <w:tcPr>
            <w:tcW w:w="2048" w:type="dxa"/>
          </w:tcPr>
          <w:p w:rsidR="00505F4E" w:rsidRDefault="00607158" w:rsidP="00505F4E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0,00/</w:t>
            </w:r>
          </w:p>
          <w:p w:rsidR="00607158" w:rsidRDefault="00607158" w:rsidP="00505F4E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</w:tcPr>
          <w:p w:rsidR="00716951" w:rsidRDefault="00607158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95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6951" w:rsidTr="00123602">
        <w:tc>
          <w:tcPr>
            <w:tcW w:w="2238" w:type="dxa"/>
          </w:tcPr>
          <w:p w:rsidR="00716951" w:rsidRPr="005312F7" w:rsidRDefault="00716951" w:rsidP="00716951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A: 550013 Školske manifestacije i ostali programi</w:t>
            </w:r>
          </w:p>
        </w:tc>
        <w:tc>
          <w:tcPr>
            <w:tcW w:w="2027" w:type="dxa"/>
          </w:tcPr>
          <w:p w:rsidR="00505F4E" w:rsidRDefault="00607158" w:rsidP="00716951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10.430,00/</w:t>
            </w:r>
          </w:p>
          <w:p w:rsidR="00607158" w:rsidRDefault="00607158" w:rsidP="00716951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78.584,84</w:t>
            </w:r>
          </w:p>
        </w:tc>
        <w:tc>
          <w:tcPr>
            <w:tcW w:w="2048" w:type="dxa"/>
          </w:tcPr>
          <w:p w:rsidR="00505F4E" w:rsidRDefault="00607158" w:rsidP="00505F4E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2.727,13/</w:t>
            </w:r>
          </w:p>
          <w:p w:rsidR="00607158" w:rsidRDefault="00607158" w:rsidP="00505F4E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20.547,56</w:t>
            </w:r>
          </w:p>
        </w:tc>
        <w:tc>
          <w:tcPr>
            <w:tcW w:w="2029" w:type="dxa"/>
          </w:tcPr>
          <w:p w:rsidR="00716951" w:rsidRDefault="00607158" w:rsidP="00716951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  <w:r w:rsidR="00395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A: 550014 Održavanje objekata osnovnih škola  </w:t>
            </w:r>
          </w:p>
        </w:tc>
        <w:tc>
          <w:tcPr>
            <w:tcW w:w="2027" w:type="dxa"/>
          </w:tcPr>
          <w:p w:rsidR="00545FE3" w:rsidRDefault="00545FE3" w:rsidP="00545FE3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45.750,00/</w:t>
            </w:r>
          </w:p>
          <w:p w:rsidR="00545FE3" w:rsidRDefault="00545FE3" w:rsidP="00545FE3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344.703,38</w:t>
            </w:r>
          </w:p>
        </w:tc>
        <w:tc>
          <w:tcPr>
            <w:tcW w:w="2048" w:type="dxa"/>
          </w:tcPr>
          <w:p w:rsidR="00505F4E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</w:tcPr>
          <w:p w:rsidR="00123602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95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 xml:space="preserve">A: 550020 Dodatne i dopunske aktivnosti </w:t>
            </w:r>
          </w:p>
        </w:tc>
        <w:tc>
          <w:tcPr>
            <w:tcW w:w="2027" w:type="dxa"/>
          </w:tcPr>
          <w:p w:rsidR="00505F4E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30.138,00</w:t>
            </w:r>
          </w:p>
        </w:tc>
        <w:tc>
          <w:tcPr>
            <w:tcW w:w="2048" w:type="dxa"/>
          </w:tcPr>
          <w:p w:rsidR="00135829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2.027,94/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15.279,51</w:t>
            </w:r>
          </w:p>
        </w:tc>
        <w:tc>
          <w:tcPr>
            <w:tcW w:w="2029" w:type="dxa"/>
          </w:tcPr>
          <w:p w:rsidR="00123602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  <w:r w:rsidR="00395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TP: 550024 Školski medni dan</w:t>
            </w:r>
          </w:p>
        </w:tc>
        <w:tc>
          <w:tcPr>
            <w:tcW w:w="2027" w:type="dxa"/>
          </w:tcPr>
          <w:p w:rsidR="00135829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1.205,52</w:t>
            </w:r>
          </w:p>
        </w:tc>
        <w:tc>
          <w:tcPr>
            <w:tcW w:w="2048" w:type="dxa"/>
          </w:tcPr>
          <w:p w:rsidR="00135829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</w:tcPr>
          <w:p w:rsidR="00123602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TP: 550025 Školsko mlijeko</w:t>
            </w:r>
          </w:p>
        </w:tc>
        <w:tc>
          <w:tcPr>
            <w:tcW w:w="2027" w:type="dxa"/>
          </w:tcPr>
          <w:p w:rsidR="00135829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7.233,12</w:t>
            </w:r>
          </w:p>
        </w:tc>
        <w:tc>
          <w:tcPr>
            <w:tcW w:w="2048" w:type="dxa"/>
          </w:tcPr>
          <w:p w:rsidR="00135829" w:rsidRDefault="00135829" w:rsidP="00545FE3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FE3">
              <w:rPr>
                <w:rFonts w:ascii="Times New Roman" w:hAnsi="Times New Roman" w:cs="Times New Roman"/>
                <w:sz w:val="24"/>
                <w:szCs w:val="24"/>
              </w:rPr>
              <w:t>36,33/</w:t>
            </w:r>
          </w:p>
          <w:p w:rsidR="00545FE3" w:rsidRDefault="00545FE3" w:rsidP="00545FE3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6.301,33</w:t>
            </w:r>
          </w:p>
        </w:tc>
        <w:tc>
          <w:tcPr>
            <w:tcW w:w="2029" w:type="dxa"/>
          </w:tcPr>
          <w:p w:rsidR="00123602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TP: 550031 Pilot projekt „E-škole“</w:t>
            </w:r>
          </w:p>
        </w:tc>
        <w:tc>
          <w:tcPr>
            <w:tcW w:w="2027" w:type="dxa"/>
          </w:tcPr>
          <w:p w:rsidR="00135829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1.330,00/</w:t>
            </w:r>
          </w:p>
          <w:p w:rsidR="00545FE3" w:rsidRDefault="00545FE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10.020,89</w:t>
            </w:r>
          </w:p>
        </w:tc>
        <w:tc>
          <w:tcPr>
            <w:tcW w:w="2048" w:type="dxa"/>
          </w:tcPr>
          <w:p w:rsidR="00135829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2.486,39</w:t>
            </w:r>
          </w:p>
        </w:tc>
        <w:tc>
          <w:tcPr>
            <w:tcW w:w="2029" w:type="dxa"/>
          </w:tcPr>
          <w:p w:rsidR="00123602" w:rsidRDefault="00285792" w:rsidP="00135829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3A44" w:rsidTr="00123602">
        <w:tc>
          <w:tcPr>
            <w:tcW w:w="2238" w:type="dxa"/>
          </w:tcPr>
          <w:p w:rsidR="00EC3A44" w:rsidRPr="005312F7" w:rsidRDefault="00EC3A44" w:rsidP="00EC3A4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A: 550035 Opremanje osnovnih škola</w:t>
            </w:r>
          </w:p>
        </w:tc>
        <w:tc>
          <w:tcPr>
            <w:tcW w:w="2027" w:type="dxa"/>
          </w:tcPr>
          <w:p w:rsidR="00135829" w:rsidRDefault="00285792" w:rsidP="00EC3A4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9.800,00/</w:t>
            </w:r>
          </w:p>
          <w:p w:rsidR="00285792" w:rsidRDefault="00285792" w:rsidP="00EC3A4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1.300,68</w:t>
            </w:r>
          </w:p>
        </w:tc>
        <w:tc>
          <w:tcPr>
            <w:tcW w:w="2048" w:type="dxa"/>
          </w:tcPr>
          <w:p w:rsidR="00135829" w:rsidRDefault="00285792" w:rsidP="00EC3A4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0,00/</w:t>
            </w:r>
          </w:p>
          <w:p w:rsidR="00285792" w:rsidRDefault="00285792" w:rsidP="00EC3A4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</w:tcPr>
          <w:p w:rsidR="00EC3A44" w:rsidRDefault="00285792" w:rsidP="00EC3A4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TP: 550038 Drugi obrazovni materijal za učenike OŠ</w:t>
            </w:r>
          </w:p>
        </w:tc>
        <w:tc>
          <w:tcPr>
            <w:tcW w:w="2027" w:type="dxa"/>
          </w:tcPr>
          <w:p w:rsidR="00135829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16.600,00/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125.027,70</w:t>
            </w:r>
          </w:p>
        </w:tc>
        <w:tc>
          <w:tcPr>
            <w:tcW w:w="2048" w:type="dxa"/>
          </w:tcPr>
          <w:p w:rsidR="00135829" w:rsidRDefault="00285792" w:rsidP="00135829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0,00/</w:t>
            </w:r>
          </w:p>
          <w:p w:rsidR="00285792" w:rsidRDefault="00285792" w:rsidP="00135829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</w:tcPr>
          <w:p w:rsidR="0012360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2AC4" w:rsidTr="00123602">
        <w:tc>
          <w:tcPr>
            <w:tcW w:w="2238" w:type="dxa"/>
          </w:tcPr>
          <w:p w:rsidR="002F2AC4" w:rsidRPr="005312F7" w:rsidRDefault="002F2AC4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t>TP: 550039 Udžbenici za učenike osnovnih škola</w:t>
            </w:r>
          </w:p>
        </w:tc>
        <w:tc>
          <w:tcPr>
            <w:tcW w:w="2027" w:type="dxa"/>
          </w:tcPr>
          <w:p w:rsidR="00135829" w:rsidRDefault="00285792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18.100,00/</w:t>
            </w:r>
          </w:p>
          <w:p w:rsidR="00285792" w:rsidRDefault="00285792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136.374,45</w:t>
            </w:r>
          </w:p>
        </w:tc>
        <w:tc>
          <w:tcPr>
            <w:tcW w:w="2048" w:type="dxa"/>
          </w:tcPr>
          <w:p w:rsidR="00135829" w:rsidRDefault="00285792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0,00/</w:t>
            </w:r>
          </w:p>
          <w:p w:rsidR="00285792" w:rsidRDefault="00285792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85792" w:rsidRDefault="00285792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F2AC4" w:rsidRDefault="00285792" w:rsidP="002F2AC4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792" w:rsidTr="00123602">
        <w:tc>
          <w:tcPr>
            <w:tcW w:w="2238" w:type="dxa"/>
          </w:tcPr>
          <w:p w:rsidR="00285792" w:rsidRPr="005312F7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</w:t>
            </w:r>
            <w:r w:rsidR="007407D7">
              <w:rPr>
                <w:rFonts w:ascii="Times New Roman" w:hAnsi="Times New Roman" w:cs="Times New Roman"/>
                <w:sz w:val="24"/>
                <w:szCs w:val="24"/>
              </w:rPr>
              <w:t xml:space="preserve"> 550048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„Higijenski ulošci u školama“</w:t>
            </w:r>
          </w:p>
        </w:tc>
        <w:tc>
          <w:tcPr>
            <w:tcW w:w="2027" w:type="dxa"/>
          </w:tcPr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407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07D7" w:rsidRDefault="007407D7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8" w:type="dxa"/>
          </w:tcPr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545,42/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4.109,47</w:t>
            </w:r>
          </w:p>
        </w:tc>
        <w:tc>
          <w:tcPr>
            <w:tcW w:w="2029" w:type="dxa"/>
          </w:tcPr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123602" w:rsidTr="00123602">
        <w:tc>
          <w:tcPr>
            <w:tcW w:w="2238" w:type="dxa"/>
          </w:tcPr>
          <w:p w:rsidR="00123602" w:rsidRPr="005312F7" w:rsidRDefault="0012360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A: 550052 Psiholozi u osnovnim školama</w:t>
            </w:r>
          </w:p>
        </w:tc>
        <w:tc>
          <w:tcPr>
            <w:tcW w:w="2027" w:type="dxa"/>
          </w:tcPr>
          <w:p w:rsidR="00135829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9.100,00/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68.563,95</w:t>
            </w:r>
          </w:p>
        </w:tc>
        <w:tc>
          <w:tcPr>
            <w:tcW w:w="2048" w:type="dxa"/>
          </w:tcPr>
          <w:p w:rsidR="00135829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4.910,72/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36.999,82</w:t>
            </w:r>
          </w:p>
        </w:tc>
        <w:tc>
          <w:tcPr>
            <w:tcW w:w="2029" w:type="dxa"/>
          </w:tcPr>
          <w:p w:rsidR="0012360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53,96</w:t>
            </w:r>
            <w:r w:rsidR="000B1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7BB3" w:rsidTr="00123602">
        <w:tc>
          <w:tcPr>
            <w:tcW w:w="2238" w:type="dxa"/>
          </w:tcPr>
          <w:p w:rsidR="000C7BB3" w:rsidRPr="005312F7" w:rsidRDefault="000C7BB3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 550055 Besplatni topli obrok</w:t>
            </w:r>
          </w:p>
        </w:tc>
        <w:tc>
          <w:tcPr>
            <w:tcW w:w="2027" w:type="dxa"/>
          </w:tcPr>
          <w:p w:rsidR="000C7BB3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58.000,00/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437.001,00</w:t>
            </w:r>
          </w:p>
        </w:tc>
        <w:tc>
          <w:tcPr>
            <w:tcW w:w="2048" w:type="dxa"/>
          </w:tcPr>
          <w:p w:rsidR="000C7BB3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13.590,40/</w:t>
            </w:r>
          </w:p>
          <w:p w:rsidR="00285792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102.396,87</w:t>
            </w:r>
          </w:p>
        </w:tc>
        <w:tc>
          <w:tcPr>
            <w:tcW w:w="2029" w:type="dxa"/>
          </w:tcPr>
          <w:p w:rsidR="000C7BB3" w:rsidRDefault="00285792" w:rsidP="00123602">
            <w:pPr>
              <w:pStyle w:val="Odlomakpopisa"/>
              <w:spacing w:before="6" w:line="232" w:lineRule="auto"/>
              <w:ind w:left="0" w:righ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23,43%</w:t>
            </w:r>
          </w:p>
        </w:tc>
      </w:tr>
    </w:tbl>
    <w:p w:rsidR="00123602" w:rsidRPr="0001747F" w:rsidRDefault="00123602" w:rsidP="0001747F">
      <w:pPr>
        <w:pStyle w:val="Odlomakpopisa"/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</w:p>
    <w:p w:rsidR="0001747F" w:rsidRPr="0001747F" w:rsidRDefault="0001747F" w:rsidP="0001747F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sz w:val="24"/>
          <w:szCs w:val="24"/>
        </w:rPr>
      </w:pPr>
    </w:p>
    <w:p w:rsidR="00123602" w:rsidRPr="0001747F" w:rsidRDefault="00123602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 w:hanging="426"/>
        <w:rPr>
          <w:sz w:val="28"/>
          <w:szCs w:val="28"/>
        </w:rPr>
      </w:pPr>
      <w:r w:rsidRPr="0001747F">
        <w:rPr>
          <w:rFonts w:ascii="Times New Roman" w:hAnsi="Times New Roman" w:cs="Times New Roman"/>
          <w:color w:val="7030A0"/>
          <w:sz w:val="28"/>
          <w:szCs w:val="28"/>
        </w:rPr>
        <w:t>AKTIVNOST 5</w:t>
      </w:r>
      <w:r>
        <w:rPr>
          <w:rFonts w:ascii="Times New Roman" w:hAnsi="Times New Roman" w:cs="Times New Roman"/>
          <w:color w:val="7030A0"/>
          <w:sz w:val="28"/>
          <w:szCs w:val="28"/>
        </w:rPr>
        <w:t>50001 Produženi boravak</w:t>
      </w:r>
    </w:p>
    <w:p w:rsidR="00123602" w:rsidRPr="0001747F" w:rsidRDefault="00123602" w:rsidP="00123602">
      <w:pPr>
        <w:pStyle w:val="Odlomakpopisa"/>
        <w:spacing w:before="6" w:line="232" w:lineRule="auto"/>
        <w:ind w:right="328"/>
        <w:rPr>
          <w:sz w:val="25"/>
        </w:rPr>
      </w:pPr>
    </w:p>
    <w:p w:rsidR="00123602" w:rsidRPr="00E83A50" w:rsidRDefault="00123602" w:rsidP="005312F7">
      <w:pPr>
        <w:pStyle w:val="Odlomakpopisa"/>
        <w:spacing w:before="6"/>
        <w:ind w:left="0"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5312F7">
        <w:rPr>
          <w:rFonts w:ascii="Times New Roman" w:hAnsi="Times New Roman" w:cs="Times New Roman"/>
          <w:sz w:val="24"/>
          <w:szCs w:val="24"/>
        </w:rPr>
        <w:t xml:space="preserve">: </w:t>
      </w:r>
      <w:r w:rsidRPr="00E83A50">
        <w:rPr>
          <w:rFonts w:ascii="Times New Roman" w:hAnsi="Times New Roman" w:cs="Times New Roman"/>
          <w:sz w:val="24"/>
          <w:szCs w:val="24"/>
        </w:rPr>
        <w:t>Roditeljima učenika nižih  razreda pružena  je mogućnost organiziranog boravka djeteta u školi nakon redovne  nastave uz  mogućnost  korištenja  prehrane  i izvršavanja  škol</w:t>
      </w:r>
      <w:r w:rsidR="00B84874">
        <w:rPr>
          <w:rFonts w:ascii="Times New Roman" w:hAnsi="Times New Roman" w:cs="Times New Roman"/>
          <w:sz w:val="24"/>
          <w:szCs w:val="24"/>
        </w:rPr>
        <w:t>skih  obveza za slijedeći dan.</w:t>
      </w:r>
      <w:r w:rsidRPr="00E83A50">
        <w:rPr>
          <w:rFonts w:ascii="Times New Roman" w:hAnsi="Times New Roman" w:cs="Times New Roman"/>
          <w:sz w:val="24"/>
          <w:szCs w:val="24"/>
        </w:rPr>
        <w:t xml:space="preserve"> </w:t>
      </w:r>
      <w:r w:rsidR="00C32642" w:rsidRPr="00E83A50">
        <w:rPr>
          <w:rFonts w:ascii="Times New Roman" w:hAnsi="Times New Roman" w:cs="Times New Roman"/>
          <w:sz w:val="24"/>
          <w:szCs w:val="24"/>
        </w:rPr>
        <w:t xml:space="preserve">Za realizaciju navedenog programa planirane su 2 učiteljice. </w:t>
      </w:r>
      <w:r w:rsidR="000C7BB3">
        <w:rPr>
          <w:rFonts w:ascii="Times New Roman" w:hAnsi="Times New Roman" w:cs="Times New Roman"/>
          <w:sz w:val="24"/>
          <w:szCs w:val="24"/>
        </w:rPr>
        <w:t>U školskoj godini 2022./202</w:t>
      </w:r>
      <w:r w:rsidR="00285792">
        <w:rPr>
          <w:rFonts w:ascii="Times New Roman" w:hAnsi="Times New Roman" w:cs="Times New Roman"/>
          <w:sz w:val="24"/>
          <w:szCs w:val="24"/>
        </w:rPr>
        <w:t>3. imamo 2 grupe sa prosječno 50</w:t>
      </w:r>
      <w:r w:rsidR="000C7BB3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123602" w:rsidRPr="005312F7" w:rsidRDefault="00123602" w:rsidP="005312F7">
      <w:pPr>
        <w:pStyle w:val="Odlomakpopisa"/>
        <w:spacing w:before="6"/>
        <w:ind w:left="0"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bCs/>
          <w:sz w:val="24"/>
          <w:szCs w:val="24"/>
        </w:rPr>
        <w:t>Cilj:</w:t>
      </w:r>
      <w:r w:rsidRPr="005312F7">
        <w:rPr>
          <w:rFonts w:ascii="Times New Roman" w:hAnsi="Times New Roman" w:cs="Times New Roman"/>
          <w:sz w:val="24"/>
          <w:szCs w:val="24"/>
        </w:rPr>
        <w:t xml:space="preserve"> </w:t>
      </w:r>
      <w:r w:rsidR="00C32642" w:rsidRPr="005312F7">
        <w:rPr>
          <w:rFonts w:ascii="Times New Roman" w:hAnsi="Times New Roman" w:cs="Times New Roman"/>
          <w:sz w:val="24"/>
          <w:szCs w:val="24"/>
        </w:rPr>
        <w:t xml:space="preserve">Kvalitetno i aktivno provođenje vremena nakon redovne nastave, u sklopu kojeg se osim pisanja domaćih zadaća i učenja, organiziraju razne aktivnosti za djecu. </w:t>
      </w:r>
    </w:p>
    <w:p w:rsidR="00123602" w:rsidRPr="005312F7" w:rsidRDefault="00123602" w:rsidP="00531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sz w:val="24"/>
          <w:szCs w:val="24"/>
        </w:rPr>
        <w:t xml:space="preserve"> </w:t>
      </w:r>
      <w:r w:rsidRPr="005312F7">
        <w:rPr>
          <w:rFonts w:ascii="Times New Roman" w:hAnsi="Times New Roman" w:cs="Times New Roman"/>
          <w:b/>
          <w:sz w:val="24"/>
          <w:szCs w:val="24"/>
        </w:rPr>
        <w:t xml:space="preserve">Izvor financiranja: 1- </w:t>
      </w:r>
      <w:r w:rsidRPr="005312F7">
        <w:rPr>
          <w:rFonts w:ascii="Times New Roman" w:hAnsi="Times New Roman" w:cs="Times New Roman"/>
          <w:sz w:val="24"/>
          <w:szCs w:val="24"/>
        </w:rPr>
        <w:t>Opći prihodi i primici</w:t>
      </w:r>
      <w:r w:rsidR="00C32642" w:rsidRPr="005312F7">
        <w:rPr>
          <w:rFonts w:ascii="Times New Roman" w:hAnsi="Times New Roman" w:cs="Times New Roman"/>
          <w:sz w:val="24"/>
          <w:szCs w:val="24"/>
        </w:rPr>
        <w:t>; 7 – Ostali i vlastiti prihodi</w:t>
      </w:r>
    </w:p>
    <w:p w:rsidR="00123602" w:rsidRPr="005312F7" w:rsidRDefault="00C32642" w:rsidP="005312F7">
      <w:pPr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sz w:val="24"/>
          <w:szCs w:val="24"/>
        </w:rPr>
        <w:t>Opći prihodi i primici</w:t>
      </w:r>
      <w:r w:rsidR="00123602" w:rsidRPr="005312F7">
        <w:rPr>
          <w:rFonts w:ascii="Times New Roman" w:hAnsi="Times New Roman" w:cs="Times New Roman"/>
          <w:sz w:val="24"/>
          <w:szCs w:val="24"/>
        </w:rPr>
        <w:t xml:space="preserve">  – izvor 1</w:t>
      </w:r>
      <w:r w:rsidRPr="005312F7">
        <w:rPr>
          <w:rFonts w:ascii="Times New Roman" w:hAnsi="Times New Roman" w:cs="Times New Roman"/>
          <w:sz w:val="24"/>
          <w:szCs w:val="24"/>
        </w:rPr>
        <w:t>1</w:t>
      </w:r>
    </w:p>
    <w:p w:rsidR="004F048A" w:rsidRPr="00B84874" w:rsidRDefault="00C32642" w:rsidP="00B84874">
      <w:pPr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sz w:val="24"/>
          <w:szCs w:val="24"/>
        </w:rPr>
        <w:t>Ostali prihodi – izvor 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C5748" w:rsidTr="002E0E95"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7C5748" w:rsidTr="002E0E95">
        <w:tc>
          <w:tcPr>
            <w:tcW w:w="2322" w:type="dxa"/>
          </w:tcPr>
          <w:p w:rsidR="007C5748" w:rsidRDefault="007C5748" w:rsidP="007C5748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upisane u produženi boravak</w:t>
            </w:r>
          </w:p>
        </w:tc>
        <w:tc>
          <w:tcPr>
            <w:tcW w:w="2322" w:type="dxa"/>
          </w:tcPr>
          <w:p w:rsidR="007C5748" w:rsidRDefault="007C574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broj djece upisane u produženi boravak</w:t>
            </w:r>
          </w:p>
        </w:tc>
        <w:tc>
          <w:tcPr>
            <w:tcW w:w="2322" w:type="dxa"/>
          </w:tcPr>
          <w:p w:rsidR="007C5748" w:rsidRDefault="00285792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22" w:type="dxa"/>
          </w:tcPr>
          <w:p w:rsidR="007C5748" w:rsidRDefault="000C7BB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724CE2" w:rsidRDefault="00724CE2" w:rsidP="0078008D"/>
    <w:p w:rsidR="00B84874" w:rsidRDefault="00E745AD" w:rsidP="0078008D">
      <w:pPr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 xml:space="preserve">Zakonske i druge pravne osnove za provođenje projekta: </w:t>
      </w:r>
      <w:r w:rsidRPr="008F5869">
        <w:rPr>
          <w:rFonts w:ascii="Times New Roman" w:hAnsi="Times New Roman" w:cs="Times New Roman"/>
          <w:sz w:val="24"/>
          <w:szCs w:val="24"/>
        </w:rPr>
        <w:t>Zaključak o provođenju programa produženog boravka učenika u osnovnim školama za školsku godinu 2022./2023. (KLASA: 602-02/22-01/34, URBROJ: 2186/01-07/1-22-9 od 23. kolovoza 2022. godine)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874" w:rsidRPr="00B84874" w:rsidRDefault="00B84874" w:rsidP="0078008D">
      <w:pPr>
        <w:rPr>
          <w:rFonts w:ascii="Times New Roman" w:hAnsi="Times New Roman" w:cs="Times New Roman"/>
          <w:sz w:val="24"/>
          <w:szCs w:val="24"/>
        </w:rPr>
      </w:pPr>
    </w:p>
    <w:p w:rsidR="002F2AC4" w:rsidRDefault="002F2AC4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/>
        <w:rPr>
          <w:rFonts w:ascii="Times New Roman" w:hAnsi="Times New Roman" w:cs="Times New Roman"/>
          <w:color w:val="7030A0"/>
          <w:sz w:val="28"/>
          <w:szCs w:val="28"/>
        </w:rPr>
      </w:pPr>
      <w:bookmarkStart w:id="6" w:name="_Hlk110175180"/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550008 Maturalna putovanja</w:t>
      </w:r>
    </w:p>
    <w:p w:rsidR="00304CAB" w:rsidRPr="002F2AC4" w:rsidRDefault="00304CAB" w:rsidP="00304CAB">
      <w:pPr>
        <w:pStyle w:val="Odlomakpopisa"/>
        <w:spacing w:before="6" w:line="232" w:lineRule="auto"/>
        <w:ind w:left="426" w:right="328"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304CAB" w:rsidRDefault="002F2AC4" w:rsidP="00304CAB">
      <w:pPr>
        <w:pStyle w:val="Odlomakpopisa"/>
        <w:spacing w:before="6"/>
        <w:ind w:left="0" w:right="328"/>
        <w:rPr>
          <w:rFonts w:ascii="Times New Roman" w:hAnsi="Times New Roman" w:cs="Times New Roman"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CAB" w:rsidRPr="00304CAB">
        <w:rPr>
          <w:rFonts w:ascii="Times New Roman" w:hAnsi="Times New Roman" w:cs="Times New Roman"/>
          <w:bCs/>
          <w:sz w:val="24"/>
          <w:szCs w:val="24"/>
        </w:rPr>
        <w:t>U školi se organiziraju jednodnevni izleti djece preko agencija te sreds</w:t>
      </w:r>
      <w:r w:rsidR="003C3565">
        <w:rPr>
          <w:rFonts w:ascii="Times New Roman" w:hAnsi="Times New Roman" w:cs="Times New Roman"/>
          <w:bCs/>
          <w:sz w:val="24"/>
          <w:szCs w:val="24"/>
        </w:rPr>
        <w:t>t</w:t>
      </w:r>
      <w:r w:rsidR="00304CAB" w:rsidRPr="00304CAB">
        <w:rPr>
          <w:rFonts w:ascii="Times New Roman" w:hAnsi="Times New Roman" w:cs="Times New Roman"/>
          <w:bCs/>
          <w:sz w:val="24"/>
          <w:szCs w:val="24"/>
        </w:rPr>
        <w:t>va za realizaciju istih, prikupljaju</w:t>
      </w:r>
      <w:r w:rsidR="0030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CAB" w:rsidRPr="00304CAB">
        <w:rPr>
          <w:rFonts w:ascii="Times New Roman" w:hAnsi="Times New Roman" w:cs="Times New Roman"/>
          <w:bCs/>
          <w:sz w:val="24"/>
          <w:szCs w:val="24"/>
        </w:rPr>
        <w:t xml:space="preserve">razrednici i polažu u blagajnu kako bi se platili račune za organizirane izlete. </w:t>
      </w:r>
    </w:p>
    <w:p w:rsidR="002F2AC4" w:rsidRDefault="002F2AC4" w:rsidP="00304CAB">
      <w:pPr>
        <w:pStyle w:val="Odlomakpopisa"/>
        <w:spacing w:before="6"/>
        <w:ind w:left="0"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304CAB" w:rsidRPr="00304CAB">
        <w:rPr>
          <w:rFonts w:ascii="Times New Roman" w:hAnsi="Times New Roman" w:cs="Times New Roman"/>
          <w:bCs/>
          <w:sz w:val="24"/>
          <w:szCs w:val="24"/>
        </w:rPr>
        <w:t>Kvalitetno organiziranje izleta pod stručnim vodstvom.</w:t>
      </w:r>
    </w:p>
    <w:p w:rsidR="00724CE2" w:rsidRPr="00304CAB" w:rsidRDefault="00724CE2" w:rsidP="00304CAB">
      <w:pPr>
        <w:pStyle w:val="Odlomakpopisa"/>
        <w:spacing w:before="6"/>
        <w:ind w:left="0" w:right="328"/>
        <w:rPr>
          <w:rFonts w:ascii="Times New Roman" w:hAnsi="Times New Roman" w:cs="Times New Roman"/>
          <w:bCs/>
          <w:sz w:val="24"/>
          <w:szCs w:val="24"/>
        </w:rPr>
      </w:pPr>
    </w:p>
    <w:p w:rsidR="00304CAB" w:rsidRDefault="002F2AC4" w:rsidP="00304C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Izvor financiranja: </w:t>
      </w:r>
      <w:r w:rsidR="00304CAB" w:rsidRPr="005312F7">
        <w:rPr>
          <w:rFonts w:ascii="Times New Roman" w:hAnsi="Times New Roman" w:cs="Times New Roman"/>
          <w:sz w:val="24"/>
          <w:szCs w:val="24"/>
        </w:rPr>
        <w:t>7 – Ostali i vlastiti prihodi</w:t>
      </w:r>
    </w:p>
    <w:p w:rsidR="00304CAB" w:rsidRDefault="00304CAB" w:rsidP="00E83A50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– izvor 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C0843" w:rsidTr="002E0E95"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2C0843" w:rsidTr="002E0E95">
        <w:tc>
          <w:tcPr>
            <w:tcW w:w="2322" w:type="dxa"/>
          </w:tcPr>
          <w:p w:rsidR="002C0843" w:rsidRDefault="002C0843" w:rsidP="002C084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koja sudjeluje u jednodnevnim izletima, terenskoj nastavi, maturalnim putovanjima</w:t>
            </w:r>
          </w:p>
        </w:tc>
        <w:tc>
          <w:tcPr>
            <w:tcW w:w="2322" w:type="dxa"/>
          </w:tcPr>
          <w:p w:rsidR="002C0843" w:rsidRDefault="002C0843" w:rsidP="002C084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interes djece za sudjelovanje</w:t>
            </w:r>
          </w:p>
        </w:tc>
        <w:tc>
          <w:tcPr>
            <w:tcW w:w="2322" w:type="dxa"/>
          </w:tcPr>
          <w:p w:rsidR="002C0843" w:rsidRDefault="00B8487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2322" w:type="dxa"/>
          </w:tcPr>
          <w:p w:rsidR="002C0843" w:rsidRDefault="00E745AD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</w:tr>
    </w:tbl>
    <w:p w:rsidR="002C0843" w:rsidRPr="002C0843" w:rsidRDefault="002C0843" w:rsidP="002C084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:rsidR="0078008D" w:rsidRDefault="0078008D" w:rsidP="002F2AC4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78008D" w:rsidRDefault="00E745AD" w:rsidP="00B84874">
      <w:pPr>
        <w:pStyle w:val="Odlomakpopisa"/>
        <w:spacing w:before="6"/>
        <w:ind w:left="0" w:right="328"/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869">
        <w:rPr>
          <w:rFonts w:ascii="Times New Roman" w:hAnsi="Times New Roman" w:cs="Times New Roman"/>
          <w:sz w:val="24"/>
          <w:szCs w:val="24"/>
        </w:rPr>
        <w:t>Pravilnik o izvođenju izleta, ekskurzija i drugih odgojno-obrazo</w:t>
      </w:r>
      <w:r w:rsidR="00120D70">
        <w:rPr>
          <w:rFonts w:ascii="Times New Roman" w:hAnsi="Times New Roman" w:cs="Times New Roman"/>
          <w:sz w:val="24"/>
          <w:szCs w:val="24"/>
        </w:rPr>
        <w:t>vnih aktivnosti (NN broj 81/15).</w:t>
      </w:r>
    </w:p>
    <w:p w:rsidR="00E745AD" w:rsidRDefault="00E745AD" w:rsidP="00B84874">
      <w:pPr>
        <w:pStyle w:val="Odlomakpopisa"/>
        <w:spacing w:before="6"/>
        <w:ind w:left="0" w:right="328"/>
        <w:rPr>
          <w:rFonts w:ascii="Times New Roman" w:hAnsi="Times New Roman" w:cs="Times New Roman"/>
          <w:sz w:val="24"/>
          <w:szCs w:val="24"/>
        </w:rPr>
      </w:pPr>
    </w:p>
    <w:p w:rsidR="00E745AD" w:rsidRDefault="00E745AD" w:rsidP="002F2AC4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Pr="00304CAB" w:rsidRDefault="002F2AC4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5500</w:t>
      </w:r>
      <w:r>
        <w:rPr>
          <w:rFonts w:ascii="Times New Roman" w:hAnsi="Times New Roman" w:cs="Times New Roman"/>
          <w:color w:val="7030A0"/>
          <w:sz w:val="28"/>
          <w:szCs w:val="28"/>
        </w:rPr>
        <w:t>11 Stručno usavršavanje zaposlenika</w:t>
      </w:r>
    </w:p>
    <w:p w:rsidR="00304CAB" w:rsidRPr="002F2AC4" w:rsidRDefault="00304CAB" w:rsidP="00304CAB">
      <w:pPr>
        <w:pStyle w:val="Odlomakpopisa"/>
        <w:spacing w:before="6" w:line="232" w:lineRule="auto"/>
        <w:ind w:left="426"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Pr="002F2AC4" w:rsidRDefault="002F2AC4" w:rsidP="00B84874">
      <w:pPr>
        <w:pStyle w:val="Odlomakpopisa"/>
        <w:spacing w:before="6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="0030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CAB" w:rsidRPr="00304CAB">
        <w:rPr>
          <w:rFonts w:ascii="Times New Roman" w:hAnsi="Times New Roman" w:cs="Times New Roman"/>
          <w:bCs/>
          <w:sz w:val="24"/>
          <w:szCs w:val="24"/>
        </w:rPr>
        <w:t>Učitelj likovne kulture je voditelj Županijskog stručnog aktiva te sa sredstvima doznačenim od AZZO-a, organizira edukacije za učitelje likovne kulture s područja Varaždinske županije</w:t>
      </w:r>
      <w:r w:rsidR="00304C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F2AC4" w:rsidRDefault="002F2AC4" w:rsidP="00B84874">
      <w:pPr>
        <w:pStyle w:val="Odlomakpopisa"/>
        <w:spacing w:before="6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304CAB" w:rsidRPr="00304CAB">
        <w:rPr>
          <w:rFonts w:ascii="Times New Roman" w:hAnsi="Times New Roman" w:cs="Times New Roman"/>
          <w:bCs/>
          <w:sz w:val="24"/>
          <w:szCs w:val="24"/>
        </w:rPr>
        <w:t>Dodatna edukacija učitelja kroz razne radionice, međusobna razmjena iskustava.</w:t>
      </w:r>
      <w:r w:rsidR="0030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4CAB" w:rsidRPr="00E83A50" w:rsidRDefault="002F2AC4" w:rsidP="00304CAB">
      <w:pPr>
        <w:spacing w:before="4" w:line="230" w:lineRule="auto"/>
        <w:ind w:right="53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="00304CAB" w:rsidRPr="005312F7">
        <w:rPr>
          <w:rFonts w:ascii="Times New Roman" w:hAnsi="Times New Roman" w:cs="Times New Roman"/>
          <w:b/>
          <w:color w:val="151515"/>
          <w:spacing w:val="33"/>
          <w:w w:val="95"/>
          <w:sz w:val="24"/>
          <w:szCs w:val="24"/>
        </w:rPr>
        <w:t>2-</w:t>
      </w:r>
      <w:r w:rsidR="00304CAB" w:rsidRPr="005312F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04CAB" w:rsidRPr="00E83A50">
        <w:rPr>
          <w:rFonts w:ascii="Times New Roman" w:hAnsi="Times New Roman" w:cs="Times New Roman"/>
          <w:sz w:val="24"/>
          <w:szCs w:val="24"/>
        </w:rPr>
        <w:t>Pomoći iz proračuna</w:t>
      </w:r>
    </w:p>
    <w:p w:rsidR="00304CAB" w:rsidRPr="003C3565" w:rsidRDefault="00304CAB" w:rsidP="003C356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3C3565">
        <w:rPr>
          <w:rFonts w:ascii="Times New Roman" w:hAnsi="Times New Roman" w:cs="Times New Roman"/>
          <w:w w:val="95"/>
        </w:rPr>
        <w:t>Pomoći iz državnog proračuna – izvor 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C0843" w:rsidTr="002E0E95"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2C0843" w:rsidTr="002E0E95"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Boj voditelja ŽSV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broj voditelja ŽSV-a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F2AC4" w:rsidRDefault="002F2AC4" w:rsidP="002F2AC4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23" w:rsidRDefault="00007303" w:rsidP="00724CE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03">
        <w:rPr>
          <w:rFonts w:ascii="Times New Roman" w:hAnsi="Times New Roman" w:cs="Times New Roman"/>
          <w:sz w:val="24"/>
          <w:szCs w:val="24"/>
        </w:rPr>
        <w:t>Odluka o imenovanju voditelja/ice Županijskog stručno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07303">
        <w:rPr>
          <w:rFonts w:ascii="Times New Roman" w:hAnsi="Times New Roman" w:cs="Times New Roman"/>
          <w:sz w:val="24"/>
          <w:szCs w:val="24"/>
        </w:rPr>
        <w:t xml:space="preserve"> vijeća (</w:t>
      </w:r>
      <w:r w:rsidRPr="000073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023-01/20-01/0042; URBROJ: 561/1-20-</w:t>
      </w:r>
      <w:r w:rsidRPr="0000730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732)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</w:p>
    <w:p w:rsidR="003C3565" w:rsidRDefault="003C3565" w:rsidP="002F2AC4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3C3565" w:rsidRPr="002F2AC4" w:rsidRDefault="003C3565" w:rsidP="002F2AC4">
      <w:pPr>
        <w:pStyle w:val="Odlomakpopisa"/>
        <w:spacing w:before="6" w:line="232" w:lineRule="auto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Default="002F2AC4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 w:hanging="426"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5500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13 Školske manifestacije i ostali programi </w:t>
      </w:r>
    </w:p>
    <w:p w:rsidR="007036AF" w:rsidRPr="002F2AC4" w:rsidRDefault="007036AF" w:rsidP="007036AF">
      <w:pPr>
        <w:pStyle w:val="Odlomakpopisa"/>
        <w:spacing w:before="6" w:line="232" w:lineRule="auto"/>
        <w:ind w:left="426" w:right="328"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7036AF" w:rsidRDefault="002F2AC4" w:rsidP="004F79E8">
      <w:pPr>
        <w:pStyle w:val="Odlomakpopisa"/>
        <w:spacing w:before="6"/>
        <w:ind w:left="0" w:right="328"/>
        <w:rPr>
          <w:rFonts w:ascii="Times New Roman" w:hAnsi="Times New Roman" w:cs="Times New Roman"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4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6AF" w:rsidRPr="007036AF">
        <w:rPr>
          <w:rFonts w:ascii="Times New Roman" w:hAnsi="Times New Roman" w:cs="Times New Roman"/>
          <w:bCs/>
          <w:sz w:val="24"/>
          <w:szCs w:val="24"/>
        </w:rPr>
        <w:t>U skl</w:t>
      </w:r>
      <w:r w:rsidR="00E745AD">
        <w:rPr>
          <w:rFonts w:ascii="Times New Roman" w:hAnsi="Times New Roman" w:cs="Times New Roman"/>
          <w:bCs/>
          <w:sz w:val="24"/>
          <w:szCs w:val="24"/>
        </w:rPr>
        <w:t>opu ovog programa planirano je</w:t>
      </w:r>
      <w:r w:rsidR="007036AF" w:rsidRPr="007036AF">
        <w:rPr>
          <w:rFonts w:ascii="Times New Roman" w:hAnsi="Times New Roman" w:cs="Times New Roman"/>
          <w:bCs/>
          <w:sz w:val="24"/>
          <w:szCs w:val="24"/>
        </w:rPr>
        <w:t xml:space="preserve">  osiguranje učenika, police se sklapaju za svaku školsku godinu, a plaćanje police je dobrovoljno. </w:t>
      </w:r>
      <w:r w:rsidR="00E745AD">
        <w:rPr>
          <w:rFonts w:ascii="Times New Roman" w:hAnsi="Times New Roman" w:cs="Times New Roman"/>
          <w:bCs/>
          <w:sz w:val="24"/>
          <w:szCs w:val="24"/>
        </w:rPr>
        <w:t xml:space="preserve"> Isto tako, u sklopu ovog programa, planirane su donacije Hrvatskog školskog sportskog saveza. Naime</w:t>
      </w:r>
      <w:r w:rsidR="00007303">
        <w:rPr>
          <w:rFonts w:ascii="Times New Roman" w:hAnsi="Times New Roman" w:cs="Times New Roman"/>
          <w:bCs/>
          <w:sz w:val="24"/>
          <w:szCs w:val="24"/>
        </w:rPr>
        <w:t xml:space="preserve">, za učenike </w:t>
      </w:r>
      <w:r w:rsidR="00007303">
        <w:rPr>
          <w:rFonts w:ascii="Times New Roman" w:hAnsi="Times New Roman" w:cs="Times New Roman"/>
          <w:bCs/>
          <w:sz w:val="24"/>
          <w:szCs w:val="24"/>
        </w:rPr>
        <w:lastRenderedPageBreak/>
        <w:t>i mentore koji se plasiraju na državna natjecanja, HŠSS osigurava prijevoz te dnevnice za mentora te je navedeno planirano i realizirano u sklopu ovog programa, budući da se naši učenici gotovo svake godine plasiraju na ovakva natjecanja.</w:t>
      </w:r>
    </w:p>
    <w:p w:rsidR="002F2AC4" w:rsidRPr="007036AF" w:rsidRDefault="002F2AC4" w:rsidP="007036AF">
      <w:pPr>
        <w:pStyle w:val="Odlomakpopisa"/>
        <w:spacing w:before="6"/>
        <w:ind w:left="0"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7036AF" w:rsidRPr="007036AF">
        <w:rPr>
          <w:rFonts w:ascii="Times New Roman" w:hAnsi="Times New Roman" w:cs="Times New Roman"/>
          <w:bCs/>
          <w:sz w:val="24"/>
          <w:szCs w:val="24"/>
        </w:rPr>
        <w:t xml:space="preserve">Plaćanjem police osiguranja, učenici su osigurani u slučaju nastanka bilo kakve ozljede. </w:t>
      </w:r>
      <w:r w:rsidR="00007303">
        <w:rPr>
          <w:rFonts w:ascii="Times New Roman" w:hAnsi="Times New Roman" w:cs="Times New Roman"/>
          <w:bCs/>
          <w:sz w:val="24"/>
          <w:szCs w:val="24"/>
        </w:rPr>
        <w:t>Što se tiče natjecanja, cilj je potaknuti što veći broj učenika na ovakve vrste natjecanja.</w:t>
      </w:r>
    </w:p>
    <w:p w:rsidR="007036AF" w:rsidRDefault="002F2AC4" w:rsidP="00703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="007036AF" w:rsidRPr="007036AF">
        <w:rPr>
          <w:rFonts w:ascii="Times New Roman" w:hAnsi="Times New Roman" w:cs="Times New Roman"/>
          <w:bCs/>
          <w:sz w:val="24"/>
          <w:szCs w:val="24"/>
        </w:rPr>
        <w:t xml:space="preserve">2 – Pomoći iz proračuna; 3 – Donacije; </w:t>
      </w:r>
      <w:r w:rsidR="007036AF" w:rsidRPr="007036AF">
        <w:rPr>
          <w:rFonts w:ascii="Times New Roman" w:hAnsi="Times New Roman" w:cs="Times New Roman"/>
          <w:sz w:val="24"/>
          <w:szCs w:val="24"/>
        </w:rPr>
        <w:t>7 – Ostali i vlastiti prihodi</w:t>
      </w:r>
    </w:p>
    <w:p w:rsidR="007036AF" w:rsidRPr="007036AF" w:rsidRDefault="007036AF" w:rsidP="007036AF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7036AF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p w:rsidR="007036AF" w:rsidRDefault="007036AF" w:rsidP="007036AF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7036AF">
        <w:rPr>
          <w:rFonts w:ascii="Times New Roman" w:hAnsi="Times New Roman" w:cs="Times New Roman"/>
          <w:bCs/>
          <w:sz w:val="24"/>
          <w:szCs w:val="24"/>
        </w:rPr>
        <w:t>Donacije – izvor 301</w:t>
      </w:r>
    </w:p>
    <w:p w:rsidR="0078153A" w:rsidRPr="007036AF" w:rsidRDefault="0078153A" w:rsidP="007036AF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Vlastiti prihodi – izvor 71</w:t>
      </w:r>
    </w:p>
    <w:p w:rsidR="002F2AC4" w:rsidRPr="00E83A50" w:rsidRDefault="007036AF" w:rsidP="007036AF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/>
          <w:bCs/>
          <w:sz w:val="24"/>
          <w:szCs w:val="24"/>
        </w:rPr>
      </w:pPr>
      <w:r w:rsidRPr="007036AF">
        <w:rPr>
          <w:rFonts w:ascii="Times New Roman" w:hAnsi="Times New Roman" w:cs="Times New Roman"/>
          <w:sz w:val="24"/>
          <w:szCs w:val="24"/>
        </w:rPr>
        <w:t>Ostali prihodi – izvor 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C0843" w:rsidTr="002E0E95"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2C0843" w:rsidTr="002E0E95">
        <w:tc>
          <w:tcPr>
            <w:tcW w:w="2322" w:type="dxa"/>
          </w:tcPr>
          <w:p w:rsidR="002C0843" w:rsidRDefault="002C0843" w:rsidP="002C084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zainteresirane za programe koji se provode u školi</w:t>
            </w:r>
          </w:p>
        </w:tc>
        <w:tc>
          <w:tcPr>
            <w:tcW w:w="2322" w:type="dxa"/>
          </w:tcPr>
          <w:p w:rsidR="002C0843" w:rsidRDefault="002C0843" w:rsidP="002C084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broj djece zainteresirane za školske programe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322" w:type="dxa"/>
          </w:tcPr>
          <w:p w:rsidR="002C0843" w:rsidRDefault="00B8487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</w:tr>
    </w:tbl>
    <w:p w:rsidR="0078008D" w:rsidRDefault="0078008D" w:rsidP="00E83A50">
      <w:pPr>
        <w:spacing w:before="6"/>
        <w:ind w:right="328"/>
        <w:rPr>
          <w:rFonts w:ascii="Times New Roman" w:hAnsi="Times New Roman" w:cs="Times New Roman"/>
          <w:b/>
          <w:bCs/>
          <w:sz w:val="24"/>
          <w:szCs w:val="24"/>
        </w:rPr>
      </w:pPr>
    </w:p>
    <w:p w:rsidR="00007303" w:rsidRDefault="00007303" w:rsidP="00007303">
      <w:p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03">
        <w:rPr>
          <w:rFonts w:ascii="Times New Roman" w:hAnsi="Times New Roman" w:cs="Times New Roman"/>
          <w:sz w:val="24"/>
          <w:szCs w:val="24"/>
        </w:rPr>
        <w:t>Pravilnik o financiranju državnih prvenstava školskih sportskih društava Republike Hrvatsk</w:t>
      </w:r>
      <w:r w:rsidR="00E278B8">
        <w:rPr>
          <w:rFonts w:ascii="Times New Roman" w:hAnsi="Times New Roman" w:cs="Times New Roman"/>
          <w:sz w:val="24"/>
          <w:szCs w:val="24"/>
        </w:rPr>
        <w:t>e u školskoj godini 2022./2023.</w:t>
      </w:r>
    </w:p>
    <w:p w:rsidR="00E278B8" w:rsidRDefault="00E278B8" w:rsidP="00007303">
      <w:pPr>
        <w:spacing w:before="6"/>
        <w:ind w:right="328"/>
        <w:rPr>
          <w:rFonts w:ascii="Times New Roman" w:hAnsi="Times New Roman" w:cs="Times New Roman"/>
          <w:sz w:val="24"/>
          <w:szCs w:val="24"/>
        </w:rPr>
      </w:pPr>
    </w:p>
    <w:p w:rsidR="00716951" w:rsidRPr="0001747F" w:rsidRDefault="00716951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/>
        <w:rPr>
          <w:sz w:val="28"/>
          <w:szCs w:val="28"/>
        </w:rPr>
      </w:pPr>
      <w:r w:rsidRPr="0001747F">
        <w:rPr>
          <w:rFonts w:ascii="Times New Roman" w:hAnsi="Times New Roman" w:cs="Times New Roman"/>
          <w:color w:val="7030A0"/>
          <w:sz w:val="28"/>
          <w:szCs w:val="28"/>
        </w:rPr>
        <w:t>AKTIVNOST 5</w:t>
      </w:r>
      <w:r>
        <w:rPr>
          <w:rFonts w:ascii="Times New Roman" w:hAnsi="Times New Roman" w:cs="Times New Roman"/>
          <w:color w:val="7030A0"/>
          <w:sz w:val="28"/>
          <w:szCs w:val="28"/>
        </w:rPr>
        <w:t>50014 Održavanje objekata osnovnih škola</w:t>
      </w:r>
    </w:p>
    <w:p w:rsidR="00716951" w:rsidRPr="0001747F" w:rsidRDefault="00716951" w:rsidP="00716951">
      <w:pPr>
        <w:pStyle w:val="Odlomakpopisa"/>
        <w:spacing w:before="6" w:line="232" w:lineRule="auto"/>
        <w:ind w:right="328"/>
        <w:rPr>
          <w:sz w:val="25"/>
        </w:rPr>
      </w:pPr>
    </w:p>
    <w:p w:rsidR="00716951" w:rsidRPr="007036AF" w:rsidRDefault="00716951" w:rsidP="007036AF">
      <w:pPr>
        <w:spacing w:after="0"/>
        <w:rPr>
          <w:rFonts w:ascii="Times New Roman" w:hAnsi="Times New Roman" w:cs="Times New Roman"/>
        </w:rPr>
      </w:pPr>
      <w:r w:rsidRPr="00C32642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C32642">
        <w:rPr>
          <w:rFonts w:ascii="Times New Roman" w:hAnsi="Times New Roman" w:cs="Times New Roman"/>
          <w:sz w:val="24"/>
          <w:szCs w:val="24"/>
        </w:rPr>
        <w:t xml:space="preserve">: </w:t>
      </w:r>
      <w:r w:rsidR="00585CFA">
        <w:rPr>
          <w:rFonts w:ascii="Times New Roman" w:hAnsi="Times New Roman" w:cs="Times New Roman"/>
          <w:sz w:val="24"/>
          <w:szCs w:val="24"/>
        </w:rPr>
        <w:t xml:space="preserve">Cijena električne energije i plina i dalje je vrlo visoko, pa je u sklopu ovog programa bilo potrebno osigurati dodatna sredstva za plaćanje računa za plin i električnu energiju. </w:t>
      </w:r>
      <w:r>
        <w:rPr>
          <w:rFonts w:ascii="Times New Roman" w:hAnsi="Times New Roman" w:cs="Times New Roman"/>
        </w:rPr>
        <w:t>Također, prilikom elektroenergetske obnove škole, škola je opremljena rekuperatorima koje je potrebno redovito održavati pa je za potrebe servisa rekuperatora</w:t>
      </w:r>
      <w:r w:rsidR="00585CFA">
        <w:rPr>
          <w:rFonts w:ascii="Times New Roman" w:hAnsi="Times New Roman" w:cs="Times New Roman"/>
        </w:rPr>
        <w:t xml:space="preserve"> osigurano dodatnih 19.320,00 eura</w:t>
      </w:r>
      <w:r>
        <w:rPr>
          <w:rFonts w:ascii="Times New Roman" w:hAnsi="Times New Roman" w:cs="Times New Roman"/>
        </w:rPr>
        <w:t xml:space="preserve">. </w:t>
      </w:r>
      <w:r w:rsidR="0078153A">
        <w:rPr>
          <w:rFonts w:ascii="Times New Roman" w:hAnsi="Times New Roman" w:cs="Times New Roman"/>
        </w:rPr>
        <w:t>Također, u sklopu programa planirana su sredstva za tekuće investicijsko održavanje iz do</w:t>
      </w:r>
      <w:r w:rsidR="00585CFA">
        <w:rPr>
          <w:rFonts w:ascii="Times New Roman" w:hAnsi="Times New Roman" w:cs="Times New Roman"/>
        </w:rPr>
        <w:t xml:space="preserve">nacija te iz vlastitih prihoda, </w:t>
      </w:r>
      <w:r w:rsidR="0078153A">
        <w:rPr>
          <w:rFonts w:ascii="Times New Roman" w:hAnsi="Times New Roman" w:cs="Times New Roman"/>
        </w:rPr>
        <w:t>kao i</w:t>
      </w:r>
      <w:r w:rsidR="00585CFA">
        <w:rPr>
          <w:rFonts w:ascii="Times New Roman" w:hAnsi="Times New Roman" w:cs="Times New Roman"/>
        </w:rPr>
        <w:t xml:space="preserve"> za </w:t>
      </w:r>
      <w:r w:rsidR="0078153A">
        <w:rPr>
          <w:rFonts w:ascii="Times New Roman" w:hAnsi="Times New Roman" w:cs="Times New Roman"/>
        </w:rPr>
        <w:t xml:space="preserve"> </w:t>
      </w:r>
      <w:r w:rsidR="00585CFA">
        <w:rPr>
          <w:rFonts w:ascii="Times New Roman" w:hAnsi="Times New Roman" w:cs="Times New Roman"/>
        </w:rPr>
        <w:t>uređenje parkirališta za djelatnike</w:t>
      </w:r>
      <w:r w:rsidR="0078153A">
        <w:rPr>
          <w:rFonts w:ascii="Times New Roman" w:hAnsi="Times New Roman" w:cs="Times New Roman"/>
        </w:rPr>
        <w:t>.</w:t>
      </w:r>
    </w:p>
    <w:p w:rsidR="00716951" w:rsidRPr="00C32642" w:rsidRDefault="00716951" w:rsidP="00E83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642">
        <w:rPr>
          <w:rFonts w:ascii="Times New Roman" w:hAnsi="Times New Roman" w:cs="Times New Roman"/>
          <w:b/>
          <w:bCs/>
          <w:sz w:val="24"/>
          <w:szCs w:val="24"/>
        </w:rPr>
        <w:t>Cilj:</w:t>
      </w:r>
      <w:r w:rsidRPr="00C3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7F">
        <w:rPr>
          <w:rFonts w:ascii="Times New Roman" w:hAnsi="Times New Roman" w:cs="Times New Roman"/>
          <w:sz w:val="24"/>
          <w:szCs w:val="24"/>
        </w:rPr>
        <w:t>Osiguravanje</w:t>
      </w:r>
      <w:r>
        <w:rPr>
          <w:rFonts w:ascii="Times New Roman" w:hAnsi="Times New Roman" w:cs="Times New Roman"/>
          <w:sz w:val="24"/>
          <w:szCs w:val="24"/>
        </w:rPr>
        <w:t xml:space="preserve"> dodatnih sredstava za osiguranje </w:t>
      </w:r>
      <w:r w:rsidRPr="0001747F">
        <w:rPr>
          <w:rFonts w:ascii="Times New Roman" w:hAnsi="Times New Roman" w:cs="Times New Roman"/>
          <w:sz w:val="24"/>
          <w:szCs w:val="24"/>
        </w:rPr>
        <w:t>standarda škole za nesmetano odvijanje svih aktivnosti u sklopu škole.</w:t>
      </w:r>
    </w:p>
    <w:p w:rsidR="00716951" w:rsidRPr="00F77D49" w:rsidRDefault="00716951" w:rsidP="00781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D49">
        <w:rPr>
          <w:rFonts w:ascii="Times New Roman" w:hAnsi="Times New Roman" w:cs="Times New Roman"/>
          <w:b/>
          <w:sz w:val="24"/>
          <w:szCs w:val="24"/>
        </w:rPr>
        <w:t xml:space="preserve">Izvor financiranja: 1- </w:t>
      </w:r>
      <w:r w:rsidRPr="00F77D49">
        <w:rPr>
          <w:rFonts w:ascii="Times New Roman" w:hAnsi="Times New Roman" w:cs="Times New Roman"/>
          <w:sz w:val="24"/>
          <w:szCs w:val="24"/>
        </w:rPr>
        <w:t>Opći prihodi i primici</w:t>
      </w:r>
      <w:r w:rsidR="00585CFA">
        <w:rPr>
          <w:rFonts w:ascii="Times New Roman" w:hAnsi="Times New Roman" w:cs="Times New Roman"/>
          <w:sz w:val="24"/>
          <w:szCs w:val="24"/>
        </w:rPr>
        <w:t>; 3 – Donacije;</w:t>
      </w:r>
      <w:r w:rsidR="0078153A">
        <w:rPr>
          <w:rFonts w:ascii="Times New Roman" w:hAnsi="Times New Roman" w:cs="Times New Roman"/>
          <w:sz w:val="24"/>
          <w:szCs w:val="24"/>
        </w:rPr>
        <w:t xml:space="preserve"> 7 – Ostali i vlastiti prihodi</w:t>
      </w:r>
    </w:p>
    <w:p w:rsidR="00716951" w:rsidRDefault="00716951" w:rsidP="00716951">
      <w:pPr>
        <w:numPr>
          <w:ilvl w:val="0"/>
          <w:numId w:val="2"/>
        </w:num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prihodi i primici</w:t>
      </w:r>
      <w:r w:rsidRPr="0001747F">
        <w:rPr>
          <w:rFonts w:ascii="Times New Roman" w:hAnsi="Times New Roman" w:cs="Times New Roman"/>
          <w:sz w:val="24"/>
          <w:szCs w:val="24"/>
        </w:rPr>
        <w:t xml:space="preserve"> </w:t>
      </w:r>
      <w:r w:rsidRPr="00F77D49">
        <w:rPr>
          <w:rFonts w:ascii="Times New Roman" w:hAnsi="Times New Roman" w:cs="Times New Roman"/>
          <w:sz w:val="24"/>
          <w:szCs w:val="24"/>
        </w:rPr>
        <w:t xml:space="preserve"> – izvor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F2AC4" w:rsidRDefault="0078153A" w:rsidP="00716951">
      <w:pPr>
        <w:numPr>
          <w:ilvl w:val="0"/>
          <w:numId w:val="2"/>
        </w:num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Donacije – izvor 301</w:t>
      </w:r>
    </w:p>
    <w:p w:rsidR="0078153A" w:rsidRDefault="0078153A" w:rsidP="00716951">
      <w:pPr>
        <w:numPr>
          <w:ilvl w:val="0"/>
          <w:numId w:val="2"/>
        </w:num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– izvor 71</w:t>
      </w:r>
    </w:p>
    <w:p w:rsidR="000B59E7" w:rsidRDefault="000B59E7" w:rsidP="000B59E7">
      <w:pPr>
        <w:spacing w:before="6" w:line="232" w:lineRule="auto"/>
        <w:ind w:left="1122"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C0843" w:rsidTr="002E0E95"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2C0843" w:rsidTr="002E0E95">
        <w:tc>
          <w:tcPr>
            <w:tcW w:w="2322" w:type="dxa"/>
          </w:tcPr>
          <w:p w:rsidR="002C0843" w:rsidRDefault="00585CFA" w:rsidP="00585CF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Količina ulaganja u poboljšanje uvjeta za rad.</w:t>
            </w:r>
          </w:p>
        </w:tc>
        <w:tc>
          <w:tcPr>
            <w:tcW w:w="2322" w:type="dxa"/>
          </w:tcPr>
          <w:p w:rsidR="002C0843" w:rsidRDefault="002C0843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Kontinuirano ulagati u nabavu nove opreme i tekuće i investicijsko održavanje škole</w:t>
            </w:r>
          </w:p>
        </w:tc>
        <w:tc>
          <w:tcPr>
            <w:tcW w:w="2322" w:type="dxa"/>
          </w:tcPr>
          <w:p w:rsidR="002C0843" w:rsidRDefault="000B59E7" w:rsidP="00585CFA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Planirana </w:t>
            </w:r>
            <w:r w:rsidR="00585CFA">
              <w:rPr>
                <w:rFonts w:ascii="Times New Roman" w:hAnsi="Times New Roman" w:cs="Times New Roman"/>
                <w:sz w:val="24"/>
              </w:rPr>
              <w:t>ulaganja u tekuće i investicijsko održavanje kao i dodatna ulaganja u imovinu.</w:t>
            </w:r>
          </w:p>
        </w:tc>
        <w:tc>
          <w:tcPr>
            <w:tcW w:w="2322" w:type="dxa"/>
          </w:tcPr>
          <w:p w:rsidR="002C0843" w:rsidRDefault="00585CFA" w:rsidP="002C084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Realizacija svih projekta i aktivnosti u skladu s planiranim.</w:t>
            </w:r>
          </w:p>
        </w:tc>
      </w:tr>
    </w:tbl>
    <w:p w:rsidR="0078153A" w:rsidRDefault="0078153A" w:rsidP="0078153A">
      <w:pPr>
        <w:spacing w:before="6" w:line="232" w:lineRule="auto"/>
        <w:ind w:left="1122" w:right="328"/>
        <w:rPr>
          <w:rFonts w:ascii="Times New Roman" w:hAnsi="Times New Roman" w:cs="Times New Roman"/>
          <w:sz w:val="24"/>
          <w:szCs w:val="24"/>
        </w:rPr>
      </w:pPr>
    </w:p>
    <w:p w:rsidR="00E278B8" w:rsidRDefault="00E278B8" w:rsidP="0078153A">
      <w:pPr>
        <w:spacing w:before="6" w:line="232" w:lineRule="auto"/>
        <w:ind w:left="1122" w:right="328"/>
        <w:rPr>
          <w:rFonts w:ascii="Times New Roman" w:hAnsi="Times New Roman" w:cs="Times New Roman"/>
          <w:sz w:val="24"/>
          <w:szCs w:val="24"/>
        </w:rPr>
      </w:pPr>
    </w:p>
    <w:p w:rsidR="002F2AC4" w:rsidRDefault="002F2AC4" w:rsidP="005312F7">
      <w:pPr>
        <w:pStyle w:val="Odlomakpopisa"/>
        <w:numPr>
          <w:ilvl w:val="0"/>
          <w:numId w:val="3"/>
        </w:numPr>
        <w:spacing w:before="6" w:line="232" w:lineRule="auto"/>
        <w:ind w:left="426" w:right="328"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5500</w:t>
      </w:r>
      <w:r>
        <w:rPr>
          <w:rFonts w:ascii="Times New Roman" w:hAnsi="Times New Roman" w:cs="Times New Roman"/>
          <w:color w:val="7030A0"/>
          <w:sz w:val="28"/>
          <w:szCs w:val="28"/>
        </w:rPr>
        <w:t>20</w:t>
      </w:r>
      <w:r w:rsidRPr="002F2AC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Dodatne i dopunske aktivnosti</w:t>
      </w:r>
    </w:p>
    <w:p w:rsidR="0078153A" w:rsidRPr="002F2AC4" w:rsidRDefault="0078153A" w:rsidP="0078153A">
      <w:pPr>
        <w:pStyle w:val="Odlomakpopisa"/>
        <w:spacing w:before="6" w:line="232" w:lineRule="auto"/>
        <w:ind w:left="426" w:right="328"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Default="002F2AC4" w:rsidP="00666A43">
      <w:pPr>
        <w:pStyle w:val="Odlomakpopisa"/>
        <w:spacing w:before="6"/>
        <w:ind w:left="0" w:right="328"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A43" w:rsidRPr="00666A43">
        <w:rPr>
          <w:rFonts w:ascii="Times New Roman" w:hAnsi="Times New Roman" w:cs="Times New Roman"/>
          <w:bCs/>
          <w:sz w:val="24"/>
          <w:szCs w:val="24"/>
        </w:rPr>
        <w:t>U sklopu aktivnosti obuhvaćene su dnevnice za jednod</w:t>
      </w:r>
      <w:r w:rsidR="001E3720">
        <w:rPr>
          <w:rFonts w:ascii="Times New Roman" w:hAnsi="Times New Roman" w:cs="Times New Roman"/>
          <w:bCs/>
          <w:sz w:val="24"/>
          <w:szCs w:val="24"/>
        </w:rPr>
        <w:t xml:space="preserve">nevne izlete, </w:t>
      </w:r>
      <w:r w:rsidR="00585CFA">
        <w:rPr>
          <w:rFonts w:ascii="Times New Roman" w:hAnsi="Times New Roman" w:cs="Times New Roman"/>
          <w:bCs/>
          <w:sz w:val="24"/>
          <w:szCs w:val="24"/>
        </w:rPr>
        <w:t xml:space="preserve"> terensku nastavu</w:t>
      </w:r>
      <w:r w:rsidR="001E3720">
        <w:rPr>
          <w:rFonts w:ascii="Times New Roman" w:hAnsi="Times New Roman" w:cs="Times New Roman"/>
          <w:bCs/>
          <w:sz w:val="24"/>
          <w:szCs w:val="24"/>
        </w:rPr>
        <w:t>, ekskurzije te druge aktivnosti</w:t>
      </w:r>
      <w:r w:rsidR="00585CFA">
        <w:rPr>
          <w:rFonts w:ascii="Times New Roman" w:hAnsi="Times New Roman" w:cs="Times New Roman"/>
          <w:bCs/>
          <w:sz w:val="24"/>
          <w:szCs w:val="24"/>
        </w:rPr>
        <w:t xml:space="preserve"> u skladu sa </w:t>
      </w:r>
      <w:r w:rsidR="001E3720">
        <w:rPr>
          <w:rFonts w:ascii="Times New Roman" w:hAnsi="Times New Roman" w:cs="Times New Roman"/>
          <w:bCs/>
          <w:sz w:val="24"/>
          <w:szCs w:val="24"/>
        </w:rPr>
        <w:t xml:space="preserve">Pravilnikom Ministarstva znanosti i obrazovanja Isto tako, u sklopu ovog programa osigurana su dodatna sredstva za  </w:t>
      </w:r>
      <w:r w:rsidR="00666A43" w:rsidRPr="00666A43">
        <w:rPr>
          <w:rFonts w:ascii="Times New Roman" w:hAnsi="Times New Roman" w:cs="Times New Roman"/>
          <w:bCs/>
          <w:sz w:val="24"/>
          <w:szCs w:val="24"/>
        </w:rPr>
        <w:t>sistematske preglede djelatnika</w:t>
      </w:r>
      <w:r w:rsidR="001E3720">
        <w:rPr>
          <w:rFonts w:ascii="Times New Roman" w:hAnsi="Times New Roman" w:cs="Times New Roman"/>
          <w:bCs/>
          <w:sz w:val="24"/>
          <w:szCs w:val="24"/>
        </w:rPr>
        <w:t>, kako bi se svim djelatnicima osigurali sistematski pregledi u skladu sa Kolektivnim ugovorom. Također, obuhvaćena su</w:t>
      </w:r>
      <w:r w:rsidR="00666A43" w:rsidRPr="00666A43">
        <w:rPr>
          <w:rFonts w:ascii="Times New Roman" w:hAnsi="Times New Roman" w:cs="Times New Roman"/>
          <w:bCs/>
          <w:sz w:val="24"/>
          <w:szCs w:val="24"/>
        </w:rPr>
        <w:t xml:space="preserve"> sredstva za natjecanja na županijskoj razini – organizacija natjecanja, naknade članovima povjerenstva te nagrade uspješnim m</w:t>
      </w:r>
      <w:r w:rsidR="001E3720">
        <w:rPr>
          <w:rFonts w:ascii="Times New Roman" w:hAnsi="Times New Roman" w:cs="Times New Roman"/>
          <w:bCs/>
          <w:sz w:val="24"/>
          <w:szCs w:val="24"/>
        </w:rPr>
        <w:t>entorima u skladu Vremenikom natjecanja, susreta i smotri u RH.</w:t>
      </w:r>
    </w:p>
    <w:p w:rsidR="002F2AC4" w:rsidRPr="00666A43" w:rsidRDefault="00666A43" w:rsidP="00666A43">
      <w:pPr>
        <w:pStyle w:val="Odlomakpopisa"/>
        <w:spacing w:before="6"/>
        <w:ind w:left="0"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Pr="00666A43">
        <w:rPr>
          <w:rFonts w:ascii="Times New Roman" w:hAnsi="Times New Roman" w:cs="Times New Roman"/>
          <w:bCs/>
          <w:sz w:val="24"/>
          <w:szCs w:val="24"/>
        </w:rPr>
        <w:t xml:space="preserve">Omogućavanje kvalitetnog izvođenja nastave i natjecanja. </w:t>
      </w:r>
    </w:p>
    <w:p w:rsidR="002F2AC4" w:rsidRDefault="002F2AC4" w:rsidP="00666A43">
      <w:pPr>
        <w:pStyle w:val="Odlomakpopisa"/>
        <w:spacing w:before="6"/>
        <w:ind w:left="0"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="00666A43" w:rsidRPr="00F77D49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666A43" w:rsidRPr="00F77D49">
        <w:rPr>
          <w:rFonts w:ascii="Times New Roman" w:hAnsi="Times New Roman" w:cs="Times New Roman"/>
          <w:sz w:val="24"/>
          <w:szCs w:val="24"/>
        </w:rPr>
        <w:t>Opći prihodi i primici</w:t>
      </w:r>
      <w:r w:rsidR="00666A43">
        <w:rPr>
          <w:rFonts w:ascii="Times New Roman" w:hAnsi="Times New Roman" w:cs="Times New Roman"/>
          <w:sz w:val="24"/>
          <w:szCs w:val="24"/>
        </w:rPr>
        <w:t>; 2 – Pomoći</w:t>
      </w:r>
    </w:p>
    <w:p w:rsidR="00666A43" w:rsidRDefault="00666A43" w:rsidP="00666A43">
      <w:pPr>
        <w:numPr>
          <w:ilvl w:val="0"/>
          <w:numId w:val="14"/>
        </w:num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prihodi i primici</w:t>
      </w:r>
      <w:r w:rsidRPr="0001747F">
        <w:rPr>
          <w:rFonts w:ascii="Times New Roman" w:hAnsi="Times New Roman" w:cs="Times New Roman"/>
          <w:sz w:val="24"/>
          <w:szCs w:val="24"/>
        </w:rPr>
        <w:t xml:space="preserve"> </w:t>
      </w:r>
      <w:r w:rsidRPr="00F77D49">
        <w:rPr>
          <w:rFonts w:ascii="Times New Roman" w:hAnsi="Times New Roman" w:cs="Times New Roman"/>
          <w:sz w:val="24"/>
          <w:szCs w:val="24"/>
        </w:rPr>
        <w:t xml:space="preserve"> – izvor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66A43" w:rsidRPr="00666A43" w:rsidRDefault="00666A43" w:rsidP="00666A43">
      <w:pPr>
        <w:pStyle w:val="Odlomakpopisa"/>
        <w:numPr>
          <w:ilvl w:val="0"/>
          <w:numId w:val="14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p w:rsidR="00666A43" w:rsidRDefault="00666A43" w:rsidP="00666A43">
      <w:pPr>
        <w:pStyle w:val="Odlomakpopisa"/>
        <w:numPr>
          <w:ilvl w:val="0"/>
          <w:numId w:val="14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županijskog proračuna – izvor 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A02EF" w:rsidTr="002E0E95">
        <w:tc>
          <w:tcPr>
            <w:tcW w:w="2322" w:type="dxa"/>
          </w:tcPr>
          <w:p w:rsidR="00EA02EF" w:rsidRDefault="00EA02EF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EA02EF" w:rsidRDefault="00EA02EF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EA02EF" w:rsidRDefault="00EA02EF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EA02EF" w:rsidRDefault="00EA02EF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EA02EF" w:rsidTr="002E0E95">
        <w:tc>
          <w:tcPr>
            <w:tcW w:w="2322" w:type="dxa"/>
          </w:tcPr>
          <w:p w:rsidR="00EA02EF" w:rsidRDefault="00EA02EF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djelatnika upućenih na sistematske preglede; broj djece na natjecanjima</w:t>
            </w:r>
          </w:p>
        </w:tc>
        <w:tc>
          <w:tcPr>
            <w:tcW w:w="2322" w:type="dxa"/>
          </w:tcPr>
          <w:p w:rsidR="00EA02EF" w:rsidRDefault="00EA02EF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Osigurati dostatna sredstva za redovite sistematske preglede; </w:t>
            </w:r>
            <w:r w:rsidR="003109E0">
              <w:rPr>
                <w:rFonts w:ascii="Times New Roman" w:hAnsi="Times New Roman" w:cs="Times New Roman"/>
                <w:sz w:val="24"/>
              </w:rPr>
              <w:t>povećati interes djece za natjecanja</w:t>
            </w:r>
          </w:p>
        </w:tc>
        <w:tc>
          <w:tcPr>
            <w:tcW w:w="2322" w:type="dxa"/>
          </w:tcPr>
          <w:p w:rsidR="003109E0" w:rsidRDefault="00E278B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3109E0" w:rsidRDefault="003109E0" w:rsidP="003109E0">
            <w:pPr>
              <w:rPr>
                <w:rFonts w:ascii="Times New Roman" w:hAnsi="Times New Roman" w:cs="Times New Roman"/>
                <w:sz w:val="24"/>
              </w:rPr>
            </w:pPr>
          </w:p>
          <w:p w:rsidR="003109E0" w:rsidRDefault="003109E0" w:rsidP="003109E0">
            <w:pPr>
              <w:rPr>
                <w:rFonts w:ascii="Times New Roman" w:hAnsi="Times New Roman" w:cs="Times New Roman"/>
                <w:sz w:val="24"/>
              </w:rPr>
            </w:pPr>
          </w:p>
          <w:p w:rsidR="00EA02EF" w:rsidRPr="003109E0" w:rsidRDefault="0078008D" w:rsidP="00310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322" w:type="dxa"/>
          </w:tcPr>
          <w:p w:rsidR="00EA02EF" w:rsidRDefault="00E278B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</w:p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</w:p>
          <w:p w:rsidR="003109E0" w:rsidRDefault="0078008D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</w:tbl>
    <w:p w:rsidR="00E83A50" w:rsidRDefault="00E83A50" w:rsidP="003109E0">
      <w:p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</w:p>
    <w:p w:rsidR="00B84874" w:rsidRDefault="001E3720" w:rsidP="00C33BDF">
      <w:pPr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Pravilnik o izvođenju izleta, ekskurzija i drugih odgojno-obrazovnih aktivnosti izvan škole (NN 67/2014, 81/2015, 53/2021); </w:t>
      </w:r>
      <w:r w:rsidRPr="001E3720">
        <w:rPr>
          <w:rFonts w:ascii="Times New Roman" w:hAnsi="Times New Roman" w:cs="Times New Roman"/>
          <w:sz w:val="24"/>
          <w:szCs w:val="24"/>
        </w:rPr>
        <w:t xml:space="preserve">Vremenik natjecanja u školskoj godini 2022./2023.; Odluka o kriterijima </w:t>
      </w:r>
      <w:r w:rsidRPr="001E3720">
        <w:rPr>
          <w:rFonts w:ascii="Times New Roman" w:hAnsi="Times New Roman" w:cs="Times New Roman"/>
          <w:sz w:val="24"/>
          <w:szCs w:val="24"/>
        </w:rPr>
        <w:lastRenderedPageBreak/>
        <w:t>financiranja među/županijskih natjecanja, susreta i smotri učenika osnovnih i srednjih škola s područja Varaždinske županije u školskoj godini 2022./2023. (KLASA: 602-08/22-01/26, URBROJ: 2186-02/1-23-123)</w:t>
      </w:r>
      <w:r w:rsidR="00E278B8">
        <w:rPr>
          <w:rFonts w:ascii="Times New Roman" w:hAnsi="Times New Roman" w:cs="Times New Roman"/>
          <w:sz w:val="24"/>
          <w:szCs w:val="24"/>
        </w:rPr>
        <w:t>; Temeljni kolektivni ugovor za službenike i namještenike u javnim službama; Kolektivni ugovor za zaposlenike u osnovnoškolskim ustanovama.</w:t>
      </w:r>
    </w:p>
    <w:p w:rsidR="00E278B8" w:rsidRPr="00E278B8" w:rsidRDefault="00E278B8" w:rsidP="003109E0">
      <w:pPr>
        <w:spacing w:before="6"/>
        <w:ind w:right="328"/>
        <w:rPr>
          <w:rFonts w:ascii="Times New Roman" w:hAnsi="Times New Roman" w:cs="Times New Roman"/>
          <w:sz w:val="24"/>
          <w:szCs w:val="24"/>
        </w:rPr>
      </w:pPr>
    </w:p>
    <w:p w:rsidR="002F2AC4" w:rsidRDefault="002F2AC4" w:rsidP="005312F7">
      <w:pPr>
        <w:numPr>
          <w:ilvl w:val="0"/>
          <w:numId w:val="3"/>
        </w:num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5500</w:t>
      </w:r>
      <w:r>
        <w:rPr>
          <w:rFonts w:ascii="Times New Roman" w:hAnsi="Times New Roman" w:cs="Times New Roman"/>
          <w:color w:val="7030A0"/>
          <w:sz w:val="28"/>
          <w:szCs w:val="28"/>
        </w:rPr>
        <w:t>24 Školski medni dan</w:t>
      </w:r>
    </w:p>
    <w:p w:rsidR="00666A43" w:rsidRPr="002F2AC4" w:rsidRDefault="00666A43" w:rsidP="00666A43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666A43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="00666A43" w:rsidRPr="00666A43">
        <w:rPr>
          <w:rFonts w:ascii="Times New Roman" w:hAnsi="Times New Roman" w:cs="Times New Roman"/>
          <w:sz w:val="24"/>
          <w:szCs w:val="24"/>
        </w:rPr>
        <w:t xml:space="preserve"> Projekt Školski medeni dan financiran od strane Agencije za plaćanje u poljoprivredi, ribarstvu i ruralnom razvoju radi poveća</w:t>
      </w:r>
      <w:r w:rsidR="00666A43">
        <w:rPr>
          <w:rFonts w:ascii="Times New Roman" w:hAnsi="Times New Roman" w:cs="Times New Roman"/>
          <w:sz w:val="24"/>
          <w:szCs w:val="24"/>
        </w:rPr>
        <w:t>nja unosa meda u prehranu djece, organiziran za djecu prvih razreda.</w:t>
      </w:r>
    </w:p>
    <w:p w:rsidR="002F2AC4" w:rsidRPr="002F2AC4" w:rsidRDefault="00666A43" w:rsidP="00E56E50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Cilj:</w:t>
      </w:r>
      <w:r w:rsidRPr="0066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</w:t>
      </w:r>
      <w:r w:rsidRPr="00666A43">
        <w:rPr>
          <w:rFonts w:ascii="Times New Roman" w:hAnsi="Times New Roman" w:cs="Times New Roman"/>
          <w:sz w:val="24"/>
          <w:szCs w:val="24"/>
        </w:rPr>
        <w:t xml:space="preserve"> svijesti o znač</w:t>
      </w:r>
      <w:r>
        <w:rPr>
          <w:rFonts w:ascii="Times New Roman" w:hAnsi="Times New Roman" w:cs="Times New Roman"/>
          <w:sz w:val="24"/>
          <w:szCs w:val="24"/>
        </w:rPr>
        <w:t>aju zdrave prehrane.</w:t>
      </w:r>
    </w:p>
    <w:p w:rsidR="002F2AC4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="00666A43" w:rsidRPr="00666A43">
        <w:rPr>
          <w:rFonts w:ascii="Times New Roman" w:hAnsi="Times New Roman" w:cs="Times New Roman"/>
          <w:sz w:val="24"/>
          <w:szCs w:val="24"/>
        </w:rPr>
        <w:t>2 – Pomoći</w:t>
      </w:r>
      <w:r w:rsidR="00666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A43" w:rsidRDefault="00666A43" w:rsidP="00E56E50">
      <w:pPr>
        <w:pStyle w:val="Odlomakpopisa"/>
        <w:numPr>
          <w:ilvl w:val="0"/>
          <w:numId w:val="15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p w:rsidR="003109E0" w:rsidRPr="00666A43" w:rsidRDefault="003109E0" w:rsidP="003109E0">
      <w:pPr>
        <w:pStyle w:val="Odlomakpopisa"/>
        <w:spacing w:before="6"/>
        <w:ind w:left="1425" w:right="32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109E0" w:rsidTr="002E0E95"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3109E0" w:rsidTr="002E0E95"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upisane u prvi razred</w:t>
            </w:r>
          </w:p>
        </w:tc>
        <w:tc>
          <w:tcPr>
            <w:tcW w:w="2322" w:type="dxa"/>
          </w:tcPr>
          <w:p w:rsidR="003109E0" w:rsidRDefault="003109E0" w:rsidP="003109E0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broj djece upisane u prvi razred</w:t>
            </w:r>
          </w:p>
        </w:tc>
        <w:tc>
          <w:tcPr>
            <w:tcW w:w="2322" w:type="dxa"/>
          </w:tcPr>
          <w:p w:rsidR="003109E0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22" w:type="dxa"/>
          </w:tcPr>
          <w:p w:rsidR="003109E0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666A43" w:rsidRDefault="00666A43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C1BE1" w:rsidRDefault="000C1BE1" w:rsidP="000C1BE1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869">
        <w:rPr>
          <w:rFonts w:ascii="Times New Roman" w:hAnsi="Times New Roman" w:cs="Times New Roman"/>
          <w:sz w:val="24"/>
          <w:szCs w:val="24"/>
        </w:rPr>
        <w:t>Pravilnik o provedbi programa Školski medni dan s hr</w:t>
      </w:r>
      <w:r>
        <w:rPr>
          <w:rFonts w:ascii="Times New Roman" w:hAnsi="Times New Roman" w:cs="Times New Roman"/>
          <w:sz w:val="24"/>
          <w:szCs w:val="24"/>
        </w:rPr>
        <w:t>vatskih pčelinjaka (NN 79/2022).</w:t>
      </w:r>
    </w:p>
    <w:p w:rsidR="000B59E7" w:rsidRPr="002F2AC4" w:rsidRDefault="000B59E7" w:rsidP="000C1BE1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Default="002F2AC4" w:rsidP="005312F7">
      <w:pPr>
        <w:numPr>
          <w:ilvl w:val="0"/>
          <w:numId w:val="3"/>
        </w:num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>025 Školsko mlijeko</w:t>
      </w:r>
    </w:p>
    <w:p w:rsidR="00E83A50" w:rsidRPr="002F2AC4" w:rsidRDefault="00E83A50" w:rsidP="00E83A50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2F2AC4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E56E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A43" w:rsidRPr="00E5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A43" w:rsidRPr="00E56E50">
        <w:rPr>
          <w:rFonts w:ascii="Times New Roman" w:hAnsi="Times New Roman" w:cs="Times New Roman"/>
          <w:sz w:val="24"/>
          <w:szCs w:val="24"/>
        </w:rPr>
        <w:t>Projekt Školska shema financiran od Agencije za plaćanje u poljoprivredi, ribarstvu i ruralnom razvoju radi povećanja unosa mlijeka i mliječnih proizvoda u prehranu djece</w:t>
      </w:r>
      <w:r w:rsidR="00666A43">
        <w:t xml:space="preserve">. </w:t>
      </w:r>
      <w:r w:rsidR="00E56E50" w:rsidRPr="00E56E50">
        <w:rPr>
          <w:rFonts w:ascii="Times New Roman" w:hAnsi="Times New Roman" w:cs="Times New Roman"/>
          <w:sz w:val="24"/>
          <w:szCs w:val="24"/>
        </w:rPr>
        <w:t>Sudjeluju</w:t>
      </w:r>
      <w:r w:rsidR="000C1BE1">
        <w:rPr>
          <w:rFonts w:ascii="Times New Roman" w:hAnsi="Times New Roman" w:cs="Times New Roman"/>
          <w:sz w:val="24"/>
          <w:szCs w:val="24"/>
        </w:rPr>
        <w:t xml:space="preserve"> svi učenici škole,  242 učenika</w:t>
      </w:r>
      <w:r w:rsidR="00974111">
        <w:rPr>
          <w:rFonts w:ascii="Times New Roman" w:hAnsi="Times New Roman" w:cs="Times New Roman"/>
          <w:sz w:val="24"/>
          <w:szCs w:val="24"/>
        </w:rPr>
        <w:t xml:space="preserve"> u školskoj godini 2022./2023.</w:t>
      </w:r>
    </w:p>
    <w:p w:rsidR="00E56E50" w:rsidRPr="002F2AC4" w:rsidRDefault="00E56E50" w:rsidP="00E56E50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Cilj:</w:t>
      </w:r>
      <w:r w:rsidRPr="0066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</w:t>
      </w:r>
      <w:r w:rsidRPr="00666A43">
        <w:rPr>
          <w:rFonts w:ascii="Times New Roman" w:hAnsi="Times New Roman" w:cs="Times New Roman"/>
          <w:sz w:val="24"/>
          <w:szCs w:val="24"/>
        </w:rPr>
        <w:t xml:space="preserve"> svijesti o znač</w:t>
      </w:r>
      <w:r>
        <w:rPr>
          <w:rFonts w:ascii="Times New Roman" w:hAnsi="Times New Roman" w:cs="Times New Roman"/>
          <w:sz w:val="24"/>
          <w:szCs w:val="24"/>
        </w:rPr>
        <w:t>aju zdrave prehrane.</w:t>
      </w:r>
    </w:p>
    <w:p w:rsidR="00E56E50" w:rsidRDefault="00E56E50" w:rsidP="00E56E50">
      <w:pPr>
        <w:spacing w:before="6"/>
        <w:ind w:right="3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Pr="00666A43">
        <w:rPr>
          <w:rFonts w:ascii="Times New Roman" w:hAnsi="Times New Roman" w:cs="Times New Roman"/>
          <w:sz w:val="24"/>
          <w:szCs w:val="24"/>
        </w:rPr>
        <w:t>2 – Pomoći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E50" w:rsidRDefault="00E56E50" w:rsidP="00E56E50">
      <w:pPr>
        <w:pStyle w:val="Odlomakpopisa"/>
        <w:numPr>
          <w:ilvl w:val="0"/>
          <w:numId w:val="15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109E0" w:rsidTr="002E0E95"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3109E0" w:rsidTr="002E0E95">
        <w:tc>
          <w:tcPr>
            <w:tcW w:w="2322" w:type="dxa"/>
          </w:tcPr>
          <w:p w:rsidR="003109E0" w:rsidRDefault="003109E0" w:rsidP="003109E0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</w:t>
            </w:r>
          </w:p>
        </w:tc>
        <w:tc>
          <w:tcPr>
            <w:tcW w:w="2322" w:type="dxa"/>
          </w:tcPr>
          <w:p w:rsidR="003109E0" w:rsidRDefault="003109E0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Povećati upisani broj djece </w:t>
            </w:r>
          </w:p>
        </w:tc>
        <w:tc>
          <w:tcPr>
            <w:tcW w:w="2322" w:type="dxa"/>
          </w:tcPr>
          <w:p w:rsidR="003109E0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2322" w:type="dxa"/>
          </w:tcPr>
          <w:p w:rsidR="003109E0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3109E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F2AC4" w:rsidRPr="002F2AC4" w:rsidRDefault="002F2AC4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Pr="00043F1C" w:rsidRDefault="000C1BE1" w:rsidP="00043F1C">
      <w:pPr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lastRenderedPageBreak/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869">
        <w:rPr>
          <w:rFonts w:ascii="Times New Roman" w:hAnsi="Times New Roman" w:cs="Times New Roman"/>
          <w:sz w:val="24"/>
          <w:szCs w:val="24"/>
        </w:rPr>
        <w:t>Pravilnik o školskoj shemi voća i povrća te mlijeka i mliječnih proizvoda</w:t>
      </w:r>
      <w:r>
        <w:rPr>
          <w:rFonts w:ascii="Times New Roman" w:hAnsi="Times New Roman" w:cs="Times New Roman"/>
          <w:sz w:val="24"/>
          <w:szCs w:val="24"/>
        </w:rPr>
        <w:t xml:space="preserve"> ( NN 98/2019, 99/2020, 13/2020); </w:t>
      </w:r>
      <w:r w:rsidR="00043F1C">
        <w:rPr>
          <w:rFonts w:ascii="Times New Roman" w:hAnsi="Times New Roman" w:cs="Times New Roman"/>
          <w:sz w:val="24"/>
          <w:szCs w:val="24"/>
        </w:rPr>
        <w:t>Zaključak</w:t>
      </w:r>
      <w:r w:rsidRPr="008F5869">
        <w:rPr>
          <w:rFonts w:ascii="Times New Roman" w:hAnsi="Times New Roman" w:cs="Times New Roman"/>
          <w:sz w:val="24"/>
          <w:szCs w:val="24"/>
        </w:rPr>
        <w:t xml:space="preserve"> o iskazu interesa Grada Varaždina kao osnivača OŠ Grada Varaždina za sudjelovanje u Školskoj shemi voća i povrća te mlijeka i mliječnih proizvoda u šk. godini 2022/2023</w:t>
      </w:r>
      <w:r w:rsidR="00043F1C">
        <w:rPr>
          <w:rFonts w:ascii="Times New Roman" w:hAnsi="Times New Roman" w:cs="Times New Roman"/>
          <w:sz w:val="24"/>
          <w:szCs w:val="24"/>
        </w:rPr>
        <w:t>.</w:t>
      </w:r>
      <w:r w:rsidRPr="008F5869">
        <w:rPr>
          <w:rFonts w:ascii="Times New Roman" w:hAnsi="Times New Roman" w:cs="Times New Roman"/>
          <w:sz w:val="24"/>
          <w:szCs w:val="24"/>
        </w:rPr>
        <w:t xml:space="preserve"> (KLASA: 602-02/22-01/41</w:t>
      </w:r>
      <w:r w:rsidR="008B029C">
        <w:rPr>
          <w:rFonts w:ascii="Times New Roman" w:hAnsi="Times New Roman" w:cs="Times New Roman"/>
          <w:sz w:val="24"/>
          <w:szCs w:val="24"/>
        </w:rPr>
        <w:t>, URBROJ: 2186-1-07-01/6-22-11</w:t>
      </w:r>
      <w:r w:rsidR="00043F1C">
        <w:rPr>
          <w:rFonts w:ascii="Times New Roman" w:hAnsi="Times New Roman" w:cs="Times New Roman"/>
          <w:sz w:val="24"/>
          <w:szCs w:val="24"/>
        </w:rPr>
        <w:t xml:space="preserve"> od 16. rujna 2022</w:t>
      </w:r>
      <w:r w:rsidR="008B029C">
        <w:rPr>
          <w:rFonts w:ascii="Times New Roman" w:hAnsi="Times New Roman" w:cs="Times New Roman"/>
          <w:sz w:val="24"/>
          <w:szCs w:val="24"/>
        </w:rPr>
        <w:t>); Odluka Agencije za plaćanja u poljoprivredi, ribarstvu i ruralnom razvoju o odobrenju Grada Varaždina kao podnositelja zahtjeva za mjeru Distribucija i/ili isporuka voća i povrća i/ili mlijeka i mliječnih proizvoda za 2022./2023. (KLASA: 320-01/22-08-05-05/0039, URBR</w:t>
      </w:r>
      <w:r w:rsidR="00043F1C">
        <w:rPr>
          <w:rFonts w:ascii="Times New Roman" w:hAnsi="Times New Roman" w:cs="Times New Roman"/>
          <w:sz w:val="24"/>
          <w:szCs w:val="24"/>
        </w:rPr>
        <w:t>O</w:t>
      </w:r>
      <w:r w:rsidR="008B029C">
        <w:rPr>
          <w:rFonts w:ascii="Times New Roman" w:hAnsi="Times New Roman" w:cs="Times New Roman"/>
          <w:sz w:val="24"/>
          <w:szCs w:val="24"/>
        </w:rPr>
        <w:t>J: 343-1202/01-22-002 od 14 listopada 2022.); Ugovor o provedbi Š</w:t>
      </w:r>
      <w:r w:rsidR="00043F1C">
        <w:rPr>
          <w:rFonts w:ascii="Times New Roman" w:hAnsi="Times New Roman" w:cs="Times New Roman"/>
          <w:sz w:val="24"/>
          <w:szCs w:val="24"/>
        </w:rPr>
        <w:t>kolske sheme mlijeka i mliječni</w:t>
      </w:r>
      <w:r w:rsidR="008B029C">
        <w:rPr>
          <w:rFonts w:ascii="Times New Roman" w:hAnsi="Times New Roman" w:cs="Times New Roman"/>
          <w:sz w:val="24"/>
          <w:szCs w:val="24"/>
        </w:rPr>
        <w:t>h proizvoda u školskoj godini 2022./2023. (KLASA: 602-02/22-01/41; URBROJ; 2186-1-07-01/6-22-</w:t>
      </w:r>
      <w:r w:rsidR="00043F1C">
        <w:rPr>
          <w:rFonts w:ascii="Times New Roman" w:hAnsi="Times New Roman" w:cs="Times New Roman"/>
          <w:sz w:val="24"/>
          <w:szCs w:val="24"/>
        </w:rPr>
        <w:t>21 od 7. studenoga 2022. godine</w:t>
      </w:r>
    </w:p>
    <w:p w:rsidR="000B59E7" w:rsidRPr="002F2AC4" w:rsidRDefault="000B59E7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Default="002F2AC4" w:rsidP="005312F7">
      <w:pPr>
        <w:numPr>
          <w:ilvl w:val="0"/>
          <w:numId w:val="3"/>
        </w:num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>031 Pilot projekt „E-škole“</w:t>
      </w:r>
    </w:p>
    <w:p w:rsidR="00E56E50" w:rsidRPr="002F2AC4" w:rsidRDefault="00E56E50" w:rsidP="00E56E50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2F2AC4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="00E5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E50" w:rsidRPr="00E56E50">
        <w:rPr>
          <w:rFonts w:ascii="Times New Roman" w:hAnsi="Times New Roman" w:cs="Times New Roman"/>
          <w:bCs/>
          <w:sz w:val="24"/>
          <w:szCs w:val="24"/>
        </w:rPr>
        <w:t>Pilot projekt „E-škole“ – jačanje kapaciteta osnovnoškolskog i srednjoškolskog obrazovnog sustava.</w:t>
      </w:r>
      <w:r w:rsidR="00E56E50">
        <w:rPr>
          <w:rFonts w:ascii="Times New Roman" w:hAnsi="Times New Roman" w:cs="Times New Roman"/>
          <w:bCs/>
          <w:sz w:val="24"/>
          <w:szCs w:val="24"/>
        </w:rPr>
        <w:t xml:space="preserve"> Obveza grada Varaždina je osiguravati potrebnu razinu funkcionalnosti opreme i usluga dobivenih kroz projekt „-E-škole“.</w:t>
      </w:r>
    </w:p>
    <w:p w:rsidR="002F2AC4" w:rsidRPr="002F2AC4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E56E50" w:rsidRPr="00E56E50">
        <w:rPr>
          <w:rFonts w:ascii="Times New Roman" w:hAnsi="Times New Roman" w:cs="Times New Roman"/>
          <w:bCs/>
          <w:sz w:val="24"/>
          <w:szCs w:val="24"/>
        </w:rPr>
        <w:t>Razviti sustav digitalnih škola uz uporabu informacijske i komunikacijske tehnologije.</w:t>
      </w:r>
      <w:r w:rsidR="00E5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E50" w:rsidRPr="005312F7" w:rsidRDefault="00E56E50" w:rsidP="00E56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sz w:val="24"/>
          <w:szCs w:val="24"/>
        </w:rPr>
        <w:t xml:space="preserve">Izvor financiranja: 1- </w:t>
      </w:r>
      <w:r w:rsidRPr="005312F7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E56E50" w:rsidRDefault="00E56E50" w:rsidP="00E56E50">
      <w:pPr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sz w:val="24"/>
          <w:szCs w:val="24"/>
        </w:rPr>
        <w:t>Opći prihodi i primici  – izvor 11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D39E4" w:rsidTr="002E0E95"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9D39E4" w:rsidTr="002E0E95"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Količina opreme u školi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količinu opreme u školi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E56E50" w:rsidRDefault="00E56E50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59E7" w:rsidRDefault="000B59E7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Default="002F2AC4" w:rsidP="005312F7">
      <w:pPr>
        <w:numPr>
          <w:ilvl w:val="0"/>
          <w:numId w:val="3"/>
        </w:num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>035 Opremanje osnovnih škola</w:t>
      </w:r>
    </w:p>
    <w:p w:rsidR="00E83A50" w:rsidRPr="002F2AC4" w:rsidRDefault="00E83A50" w:rsidP="00E83A50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E56E50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56E50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="00E56E50" w:rsidRPr="00E56E50">
        <w:rPr>
          <w:rFonts w:ascii="Times New Roman" w:hAnsi="Times New Roman" w:cs="Times New Roman"/>
          <w:bCs/>
          <w:sz w:val="24"/>
          <w:szCs w:val="24"/>
        </w:rPr>
        <w:t xml:space="preserve"> Nabava potrebne opreme za nesmetano odvijanje aktivnosti u školi, kroz različite izvore. </w:t>
      </w:r>
    </w:p>
    <w:p w:rsidR="002F2AC4" w:rsidRPr="00E56E50" w:rsidRDefault="002F2AC4" w:rsidP="00E56E50">
      <w:pPr>
        <w:spacing w:before="6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56E50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E56E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56E50" w:rsidRPr="00E56E50">
        <w:rPr>
          <w:rFonts w:ascii="Times New Roman" w:hAnsi="Times New Roman" w:cs="Times New Roman"/>
          <w:bCs/>
          <w:sz w:val="24"/>
          <w:szCs w:val="24"/>
        </w:rPr>
        <w:t xml:space="preserve">Osigurati kvalitetnu opremu za izvođenje nastave. </w:t>
      </w:r>
    </w:p>
    <w:p w:rsidR="00E56E50" w:rsidRPr="00F77D49" w:rsidRDefault="00E56E50" w:rsidP="00E56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E56E50">
        <w:rPr>
          <w:rFonts w:ascii="Times New Roman" w:hAnsi="Times New Roman" w:cs="Times New Roman"/>
          <w:sz w:val="24"/>
          <w:szCs w:val="24"/>
        </w:rPr>
        <w:t>: 2 - Pomoći</w:t>
      </w:r>
      <w:r>
        <w:rPr>
          <w:rFonts w:ascii="Times New Roman" w:hAnsi="Times New Roman" w:cs="Times New Roman"/>
          <w:sz w:val="24"/>
          <w:szCs w:val="24"/>
        </w:rPr>
        <w:t>; 3 – Donacije; 7 – Ostali i vlastiti prihodi</w:t>
      </w:r>
    </w:p>
    <w:p w:rsidR="00E56E50" w:rsidRDefault="00E56E50" w:rsidP="00E56E50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 xml:space="preserve">Pomoći iz državnog proračuna – izvor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</w:p>
    <w:p w:rsidR="00E83A50" w:rsidRDefault="00E83A50" w:rsidP="00E56E50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Donacije – izvor 301</w:t>
      </w:r>
    </w:p>
    <w:p w:rsidR="00E83A50" w:rsidRDefault="00E83A50" w:rsidP="00E56E50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Vlastiti prihodi – izvor 71</w:t>
      </w:r>
    </w:p>
    <w:p w:rsidR="00E56E50" w:rsidRDefault="00E83A50" w:rsidP="00043F1C">
      <w:pPr>
        <w:pStyle w:val="Odlomakpopisa"/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Ostali prihodi – izvor 72</w:t>
      </w:r>
    </w:p>
    <w:p w:rsidR="00E278B8" w:rsidRPr="00043F1C" w:rsidRDefault="00E278B8" w:rsidP="00E278B8">
      <w:pPr>
        <w:pStyle w:val="Odlomakpopisa"/>
        <w:spacing w:before="6"/>
        <w:ind w:left="1122" w:right="32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D39E4" w:rsidTr="002E0E95"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9D39E4" w:rsidTr="002E0E95"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Količina opreme u školi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količinu opreme u školi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322" w:type="dxa"/>
          </w:tcPr>
          <w:p w:rsidR="009D39E4" w:rsidRDefault="009D39E4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9D39E4" w:rsidRDefault="009D39E4" w:rsidP="009D39E4">
      <w:pPr>
        <w:spacing w:before="6" w:line="232" w:lineRule="auto"/>
        <w:ind w:right="328"/>
        <w:rPr>
          <w:rFonts w:ascii="Times New Roman" w:hAnsi="Times New Roman" w:cs="Times New Roman"/>
          <w:sz w:val="24"/>
          <w:szCs w:val="24"/>
        </w:rPr>
      </w:pPr>
    </w:p>
    <w:p w:rsidR="002F2AC4" w:rsidRDefault="002F2AC4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12823" w:rsidRPr="00E56E50" w:rsidRDefault="00C12823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2AC4" w:rsidRDefault="002F2AC4" w:rsidP="005312F7">
      <w:pPr>
        <w:numPr>
          <w:ilvl w:val="0"/>
          <w:numId w:val="3"/>
        </w:num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>038 Drugi obrazovni materijali za učenike OŠ</w:t>
      </w:r>
    </w:p>
    <w:p w:rsidR="00DE3576" w:rsidRPr="002F2AC4" w:rsidRDefault="00DE3576" w:rsidP="00DE3576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DE3576" w:rsidRDefault="002F2AC4" w:rsidP="00DE3576">
      <w:pPr>
        <w:spacing w:before="6"/>
        <w:ind w:right="328"/>
        <w:contextualSpacing/>
        <w:rPr>
          <w:rFonts w:ascii="Times New Roman" w:hAnsi="Times New Roman" w:cs="Times New Roman"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="00DE3576" w:rsidRPr="00DE3576">
        <w:rPr>
          <w:w w:val="90"/>
          <w:sz w:val="24"/>
        </w:rPr>
        <w:t xml:space="preserve"> 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Osim udžbenika, u osnovnoj školi mogu biti u uporabi i nastavna sredstva koja pomažu u ostvarivanju pojedinih odgojno-obrazovnih ishoda predmetnim kurikulumom kao i očekivanja medu predmetnih tema, potiču interakciju učenik-učenik i/ili učenik-sadržaj te </w:t>
      </w:r>
      <w:r w:rsidR="00DE3576">
        <w:rPr>
          <w:rFonts w:ascii="Times New Roman" w:hAnsi="Times New Roman" w:cs="Times New Roman"/>
          <w:sz w:val="24"/>
          <w:szCs w:val="24"/>
        </w:rPr>
        <w:t>istraž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ivački i/ili </w:t>
      </w:r>
      <w:r w:rsidR="00DE3576">
        <w:rPr>
          <w:rFonts w:ascii="Times New Roman" w:hAnsi="Times New Roman" w:cs="Times New Roman"/>
          <w:sz w:val="24"/>
          <w:szCs w:val="24"/>
        </w:rPr>
        <w:t xml:space="preserve">grupni rad. 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Grad Varaždin sufinancirat će druge obrazovne materijale /radne bilježnice za obvezne predmete i komplete za  </w:t>
      </w:r>
      <w:r w:rsidR="00DE3576">
        <w:rPr>
          <w:rFonts w:ascii="Times New Roman" w:hAnsi="Times New Roman" w:cs="Times New Roman"/>
          <w:sz w:val="24"/>
          <w:szCs w:val="24"/>
        </w:rPr>
        <w:t xml:space="preserve">tehničku  kulturu 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 za šk. god. 2022/2023.</w:t>
      </w:r>
    </w:p>
    <w:p w:rsidR="002F2AC4" w:rsidRDefault="002F2AC4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DE3576" w:rsidRPr="00DE3576">
        <w:rPr>
          <w:rFonts w:ascii="Times New Roman" w:hAnsi="Times New Roman" w:cs="Times New Roman"/>
          <w:bCs/>
          <w:sz w:val="24"/>
          <w:szCs w:val="24"/>
        </w:rPr>
        <w:t>Osiguravanje kvalitetnog održavanja nastave uporabom dodatnih materijala za izvođenje nastave.</w:t>
      </w:r>
      <w:r w:rsidR="00DE3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576" w:rsidRPr="005312F7" w:rsidRDefault="00DE3576" w:rsidP="00DE3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sz w:val="24"/>
          <w:szCs w:val="24"/>
        </w:rPr>
        <w:t xml:space="preserve">Izvor financiranja: 1- </w:t>
      </w:r>
      <w:r w:rsidRPr="005312F7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DE3576" w:rsidRDefault="00DE3576" w:rsidP="00DE3576">
      <w:pPr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sz w:val="24"/>
          <w:szCs w:val="24"/>
        </w:rPr>
        <w:t>Opći prihodi i primici  – izvor 11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52688" w:rsidTr="002E0E95"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952688" w:rsidTr="002E0E95"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za koju se osiguravaju drugi obrazovni materijali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Drugi obrazovni materijali osiguravaju se za svu djecu s područja grada Varaždina, potrebno proširiti financiranje na svu djecu bez obzira na prebivalište</w:t>
            </w:r>
          </w:p>
        </w:tc>
        <w:tc>
          <w:tcPr>
            <w:tcW w:w="2322" w:type="dxa"/>
          </w:tcPr>
          <w:p w:rsidR="00952688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2322" w:type="dxa"/>
          </w:tcPr>
          <w:p w:rsidR="00952688" w:rsidRDefault="00E278B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</w:tr>
    </w:tbl>
    <w:p w:rsidR="00952688" w:rsidRDefault="00952688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86014" w:rsidRPr="00B84874" w:rsidRDefault="00043F1C" w:rsidP="00DE3576">
      <w:pPr>
        <w:spacing w:before="6"/>
        <w:ind w:right="328"/>
        <w:contextualSpacing/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869">
        <w:rPr>
          <w:rFonts w:ascii="Times New Roman" w:hAnsi="Times New Roman" w:cs="Times New Roman"/>
          <w:sz w:val="24"/>
          <w:szCs w:val="24"/>
        </w:rPr>
        <w:t xml:space="preserve">Zaključak o sufinanciranju drugih obrazovnih materijala za učenike osnovnih škola s područja Grada </w:t>
      </w:r>
      <w:r w:rsidR="00AC4458">
        <w:rPr>
          <w:rFonts w:ascii="Times New Roman" w:hAnsi="Times New Roman" w:cs="Times New Roman"/>
          <w:sz w:val="24"/>
          <w:szCs w:val="24"/>
        </w:rPr>
        <w:t>Varaždina za školsku godinu 2023./2024. (KLASA:602-02/23-01/12, URBROJ:2186-1-07/1-23-1 od 21. lipnja 2023.).</w:t>
      </w:r>
    </w:p>
    <w:p w:rsidR="00386014" w:rsidRDefault="00386014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33BDF" w:rsidRDefault="00C33BDF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33BDF" w:rsidRPr="002F2AC4" w:rsidRDefault="00C33BDF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F2AC4" w:rsidRDefault="002F2AC4" w:rsidP="005312F7">
      <w:pPr>
        <w:numPr>
          <w:ilvl w:val="0"/>
          <w:numId w:val="3"/>
        </w:numPr>
        <w:spacing w:before="6" w:line="232" w:lineRule="auto"/>
        <w:ind w:left="426" w:right="328" w:hanging="426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bookmarkStart w:id="7" w:name="_Hlk110196611"/>
      <w:r w:rsidRPr="002F2AC4">
        <w:rPr>
          <w:rFonts w:ascii="Times New Roman" w:hAnsi="Times New Roman" w:cs="Times New Roman"/>
          <w:color w:val="7030A0"/>
          <w:sz w:val="28"/>
          <w:szCs w:val="28"/>
        </w:rPr>
        <w:lastRenderedPageBreak/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039 </w:t>
      </w:r>
      <w:r w:rsidR="00EC3A44">
        <w:rPr>
          <w:rFonts w:ascii="Times New Roman" w:hAnsi="Times New Roman" w:cs="Times New Roman"/>
          <w:color w:val="7030A0"/>
          <w:sz w:val="28"/>
          <w:szCs w:val="28"/>
        </w:rPr>
        <w:t>Udžbenici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za učenike OŠ</w:t>
      </w:r>
    </w:p>
    <w:p w:rsidR="00DE3576" w:rsidRPr="002F2AC4" w:rsidRDefault="00DE3576" w:rsidP="00DE3576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2F2AC4" w:rsidRPr="002F2AC4" w:rsidRDefault="002F2AC4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DE3576">
        <w:rPr>
          <w:rFonts w:ascii="Times New Roman" w:hAnsi="Times New Roman" w:cs="Times New Roman"/>
          <w:sz w:val="24"/>
          <w:szCs w:val="24"/>
        </w:rPr>
        <w:t>: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 U školskoj </w:t>
      </w:r>
      <w:r w:rsidR="00DE3576">
        <w:rPr>
          <w:rFonts w:ascii="Times New Roman" w:hAnsi="Times New Roman" w:cs="Times New Roman"/>
          <w:sz w:val="24"/>
          <w:szCs w:val="24"/>
        </w:rPr>
        <w:t xml:space="preserve">godini </w:t>
      </w:r>
      <w:r w:rsidR="00DE3576" w:rsidRPr="00DE3576">
        <w:rPr>
          <w:rFonts w:ascii="Times New Roman" w:hAnsi="Times New Roman" w:cs="Times New Roman"/>
          <w:sz w:val="24"/>
          <w:szCs w:val="24"/>
        </w:rPr>
        <w:t>2</w:t>
      </w:r>
      <w:r w:rsidR="00DE3576">
        <w:rPr>
          <w:rFonts w:ascii="Times New Roman" w:hAnsi="Times New Roman" w:cs="Times New Roman"/>
          <w:sz w:val="24"/>
          <w:szCs w:val="24"/>
        </w:rPr>
        <w:t>02</w:t>
      </w:r>
      <w:r w:rsidR="00AC4458">
        <w:rPr>
          <w:rFonts w:ascii="Times New Roman" w:hAnsi="Times New Roman" w:cs="Times New Roman"/>
          <w:sz w:val="24"/>
          <w:szCs w:val="24"/>
        </w:rPr>
        <w:t>3</w:t>
      </w:r>
      <w:r w:rsidR="00974111">
        <w:rPr>
          <w:rFonts w:ascii="Times New Roman" w:hAnsi="Times New Roman" w:cs="Times New Roman"/>
          <w:sz w:val="24"/>
          <w:szCs w:val="24"/>
        </w:rPr>
        <w:t>.</w:t>
      </w:r>
      <w:r w:rsidR="00AC4458">
        <w:rPr>
          <w:rFonts w:ascii="Times New Roman" w:hAnsi="Times New Roman" w:cs="Times New Roman"/>
          <w:sz w:val="24"/>
          <w:szCs w:val="24"/>
        </w:rPr>
        <w:t>/2024</w:t>
      </w:r>
      <w:r w:rsidR="00974111">
        <w:rPr>
          <w:rFonts w:ascii="Times New Roman" w:hAnsi="Times New Roman" w:cs="Times New Roman"/>
          <w:sz w:val="24"/>
          <w:szCs w:val="24"/>
        </w:rPr>
        <w:t>.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, sukladno Zakonu o udžbenicima </w:t>
      </w:r>
      <w:r w:rsidR="00DE3576">
        <w:rPr>
          <w:rFonts w:ascii="Times New Roman" w:hAnsi="Times New Roman" w:cs="Times New Roman"/>
          <w:sz w:val="24"/>
          <w:szCs w:val="24"/>
        </w:rPr>
        <w:t>i dru</w:t>
      </w:r>
      <w:r w:rsidR="00DE3576" w:rsidRPr="00DE3576">
        <w:rPr>
          <w:rFonts w:ascii="Times New Roman" w:hAnsi="Times New Roman" w:cs="Times New Roman"/>
          <w:sz w:val="24"/>
          <w:szCs w:val="24"/>
        </w:rPr>
        <w:t>gim obrazovni</w:t>
      </w:r>
      <w:r w:rsidR="00DE3576">
        <w:rPr>
          <w:rFonts w:ascii="Times New Roman" w:hAnsi="Times New Roman" w:cs="Times New Roman"/>
          <w:sz w:val="24"/>
          <w:szCs w:val="24"/>
        </w:rPr>
        <w:t>m materijalima za osnovnu školu,</w:t>
      </w:r>
      <w:r w:rsidR="00DE3576" w:rsidRPr="00DE3576">
        <w:rPr>
          <w:rFonts w:ascii="Times New Roman" w:hAnsi="Times New Roman" w:cs="Times New Roman"/>
          <w:sz w:val="24"/>
          <w:szCs w:val="24"/>
        </w:rPr>
        <w:t xml:space="preserve"> sredstva za nabavu udžbenika za redovne i izborne predmete za sve učenike osiguravaju se iz Državnog proračuna</w:t>
      </w:r>
      <w:r w:rsidR="00DE3576">
        <w:rPr>
          <w:rFonts w:ascii="Times New Roman" w:hAnsi="Times New Roman" w:cs="Times New Roman"/>
          <w:sz w:val="24"/>
          <w:szCs w:val="24"/>
        </w:rPr>
        <w:t>.</w:t>
      </w:r>
    </w:p>
    <w:p w:rsidR="002F2AC4" w:rsidRDefault="002F2AC4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DE3576" w:rsidRPr="00DE3576">
        <w:rPr>
          <w:rFonts w:ascii="Times New Roman" w:hAnsi="Times New Roman" w:cs="Times New Roman"/>
          <w:bCs/>
          <w:sz w:val="24"/>
          <w:szCs w:val="24"/>
        </w:rPr>
        <w:t>Osiguravanje kvalitetnog održavanja nastave</w:t>
      </w:r>
      <w:r w:rsidR="00DE3576">
        <w:rPr>
          <w:rFonts w:ascii="Times New Roman" w:hAnsi="Times New Roman" w:cs="Times New Roman"/>
          <w:bCs/>
          <w:sz w:val="24"/>
          <w:szCs w:val="24"/>
        </w:rPr>
        <w:t xml:space="preserve"> uporabom udžbenika.</w:t>
      </w:r>
    </w:p>
    <w:p w:rsidR="00DE3576" w:rsidRPr="002F2AC4" w:rsidRDefault="00DE3576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DE3576" w:rsidRDefault="00DE3576" w:rsidP="00DE3576">
      <w:pPr>
        <w:spacing w:before="6"/>
        <w:ind w:right="3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Pr="00666A43">
        <w:rPr>
          <w:rFonts w:ascii="Times New Roman" w:hAnsi="Times New Roman" w:cs="Times New Roman"/>
          <w:sz w:val="24"/>
          <w:szCs w:val="24"/>
        </w:rPr>
        <w:t>2 – Pomoći</w:t>
      </w:r>
      <w:r w:rsidRPr="00DE3576">
        <w:rPr>
          <w:rFonts w:ascii="Times New Roman" w:hAnsi="Times New Roman" w:cs="Times New Roman"/>
          <w:sz w:val="24"/>
          <w:szCs w:val="24"/>
        </w:rPr>
        <w:t>, 7 – Ostali i vlastiti prihodi</w:t>
      </w:r>
    </w:p>
    <w:p w:rsidR="00DE3576" w:rsidRDefault="00DE3576" w:rsidP="00DE3576">
      <w:pPr>
        <w:pStyle w:val="Odlomakpopisa"/>
        <w:numPr>
          <w:ilvl w:val="0"/>
          <w:numId w:val="15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p w:rsidR="00DE3576" w:rsidRDefault="00DE3576" w:rsidP="00DE3576">
      <w:pPr>
        <w:pStyle w:val="Odlomakpopisa"/>
        <w:numPr>
          <w:ilvl w:val="0"/>
          <w:numId w:val="15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Ostali prihodi – izvor 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52688" w:rsidTr="002E0E95"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952688" w:rsidTr="002E0E95"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djece za koju se osiguravaju udžbenici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Povećati upisani broj djece </w:t>
            </w:r>
          </w:p>
        </w:tc>
        <w:tc>
          <w:tcPr>
            <w:tcW w:w="2322" w:type="dxa"/>
          </w:tcPr>
          <w:p w:rsidR="00952688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2322" w:type="dxa"/>
          </w:tcPr>
          <w:p w:rsidR="00952688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95268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12823" w:rsidRDefault="00C12823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AC4458" w:rsidP="00724CE2">
      <w:p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869">
        <w:rPr>
          <w:rFonts w:ascii="Times New Roman" w:hAnsi="Times New Roman" w:cs="Times New Roman"/>
          <w:sz w:val="24"/>
          <w:szCs w:val="24"/>
        </w:rPr>
        <w:t>Zakon o udžbenicima i drugim obrazovnim materijalima za osnovnu i srednju školu (NN 116/2018</w:t>
      </w:r>
      <w:r>
        <w:rPr>
          <w:rFonts w:ascii="Times New Roman" w:hAnsi="Times New Roman" w:cs="Times New Roman"/>
          <w:sz w:val="24"/>
          <w:szCs w:val="24"/>
        </w:rPr>
        <w:t>, 85/22</w:t>
      </w:r>
      <w:r w:rsidRPr="008F5869">
        <w:rPr>
          <w:rFonts w:ascii="Times New Roman" w:hAnsi="Times New Roman" w:cs="Times New Roman"/>
          <w:sz w:val="24"/>
          <w:szCs w:val="24"/>
        </w:rPr>
        <w:t>)</w:t>
      </w:r>
      <w:r w:rsidR="00724CE2">
        <w:rPr>
          <w:rFonts w:ascii="Times New Roman" w:hAnsi="Times New Roman" w:cs="Times New Roman"/>
          <w:sz w:val="24"/>
          <w:szCs w:val="24"/>
        </w:rPr>
        <w:t xml:space="preserve">; </w:t>
      </w:r>
      <w:r w:rsidR="00724CE2" w:rsidRPr="00120D7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Uredb</w:t>
      </w:r>
      <w:r w:rsidR="00724CE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</w:t>
      </w:r>
      <w:r w:rsidR="00724CE2" w:rsidRPr="00120D7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o izmjeni i dopuni Zakona o udžbenicima i drugim obrazovnim materijalima za osnovnu i srednju školu</w:t>
      </w:r>
      <w:r w:rsidR="00724CE2" w:rsidRPr="00120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r w:rsidR="00724C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NN </w:t>
      </w:r>
      <w:r w:rsidR="00724CE2" w:rsidRPr="00120D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85/2022.)</w:t>
      </w:r>
      <w:r w:rsidR="00724C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24CE2" w:rsidRDefault="00724CE2" w:rsidP="00724CE2">
      <w:pPr>
        <w:spacing w:before="6"/>
        <w:ind w:right="328"/>
        <w:rPr>
          <w:rFonts w:ascii="Times New Roman" w:hAnsi="Times New Roman" w:cs="Times New Roman"/>
          <w:sz w:val="24"/>
          <w:szCs w:val="24"/>
        </w:rPr>
      </w:pPr>
    </w:p>
    <w:p w:rsidR="007407D7" w:rsidRDefault="007407D7" w:rsidP="007407D7">
      <w:pPr>
        <w:numPr>
          <w:ilvl w:val="0"/>
          <w:numId w:val="3"/>
        </w:numPr>
        <w:spacing w:before="6" w:line="232" w:lineRule="auto"/>
        <w:ind w:left="426" w:right="328" w:hanging="426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>048 Projekt „Higijenski ulošci u školama“</w:t>
      </w:r>
    </w:p>
    <w:p w:rsidR="007407D7" w:rsidRDefault="007407D7" w:rsidP="007407D7">
      <w:pPr>
        <w:spacing w:before="6" w:line="232" w:lineRule="auto"/>
        <w:ind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7407D7" w:rsidRDefault="007407D7" w:rsidP="00530D44">
      <w:pPr>
        <w:spacing w:before="6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D44" w:rsidRPr="00530D44">
        <w:rPr>
          <w:rFonts w:ascii="Times New Roman" w:hAnsi="Times New Roman" w:cs="Times New Roman"/>
          <w:bCs/>
          <w:sz w:val="24"/>
          <w:szCs w:val="24"/>
        </w:rPr>
        <w:t>Projekt kojim su n</w:t>
      </w:r>
      <w:r w:rsidRPr="00530D44">
        <w:rPr>
          <w:rFonts w:ascii="Times New Roman" w:hAnsi="Times New Roman" w:cs="Times New Roman"/>
          <w:bCs/>
          <w:sz w:val="24"/>
          <w:szCs w:val="24"/>
        </w:rPr>
        <w:t>a temelju Odluke Ministarstva rada, mirovinskog sustava, obitelji i socijalne politike R</w:t>
      </w:r>
      <w:r w:rsidR="00530D44" w:rsidRPr="00530D44">
        <w:rPr>
          <w:rFonts w:ascii="Times New Roman" w:hAnsi="Times New Roman" w:cs="Times New Roman"/>
          <w:bCs/>
          <w:sz w:val="24"/>
          <w:szCs w:val="24"/>
        </w:rPr>
        <w:t>epublike Hrvatske, osnivačima</w:t>
      </w:r>
      <w:r w:rsidRPr="00530D44">
        <w:rPr>
          <w:rFonts w:ascii="Times New Roman" w:hAnsi="Times New Roman" w:cs="Times New Roman"/>
          <w:bCs/>
          <w:sz w:val="24"/>
          <w:szCs w:val="24"/>
        </w:rPr>
        <w:t xml:space="preserve"> doznačena sredstva za opskrbu školskih </w:t>
      </w:r>
      <w:r w:rsidR="00530D44" w:rsidRPr="00530D44">
        <w:rPr>
          <w:rFonts w:ascii="Times New Roman" w:hAnsi="Times New Roman" w:cs="Times New Roman"/>
          <w:bCs/>
          <w:sz w:val="24"/>
          <w:szCs w:val="24"/>
        </w:rPr>
        <w:t xml:space="preserve">ustanova besplatnim zalihama menstrualnim zalihama menstrualnih higijenskih potrepština. </w:t>
      </w:r>
    </w:p>
    <w:p w:rsidR="00530D44" w:rsidRDefault="00530D44" w:rsidP="00530D44">
      <w:pPr>
        <w:spacing w:before="6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30D44">
        <w:rPr>
          <w:rFonts w:ascii="Times New Roman" w:hAnsi="Times New Roman" w:cs="Times New Roman"/>
          <w:b/>
          <w:bCs/>
          <w:sz w:val="24"/>
          <w:szCs w:val="24"/>
        </w:rPr>
        <w:t>Cilj:</w:t>
      </w:r>
      <w:r>
        <w:rPr>
          <w:rFonts w:ascii="Times New Roman" w:hAnsi="Times New Roman" w:cs="Times New Roman"/>
          <w:bCs/>
          <w:sz w:val="24"/>
          <w:szCs w:val="24"/>
        </w:rPr>
        <w:t xml:space="preserve"> Opskrba svih djevojčica škole zalihama menstrualnih higijenskih potrepština.</w:t>
      </w:r>
    </w:p>
    <w:p w:rsidR="00530D44" w:rsidRDefault="00530D44" w:rsidP="00530D44">
      <w:pPr>
        <w:spacing w:before="6"/>
        <w:ind w:right="3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Izvor financiranja: </w:t>
      </w:r>
      <w:r w:rsidRPr="00666A43">
        <w:rPr>
          <w:rFonts w:ascii="Times New Roman" w:hAnsi="Times New Roman" w:cs="Times New Roman"/>
          <w:sz w:val="24"/>
          <w:szCs w:val="24"/>
        </w:rPr>
        <w:t>2 – Pomoći</w:t>
      </w:r>
      <w:r w:rsidRPr="00DE3576">
        <w:rPr>
          <w:rFonts w:ascii="Times New Roman" w:hAnsi="Times New Roman" w:cs="Times New Roman"/>
          <w:sz w:val="24"/>
          <w:szCs w:val="24"/>
        </w:rPr>
        <w:t>, 7 – Ostali i vlastiti prihodi</w:t>
      </w:r>
    </w:p>
    <w:p w:rsidR="00530D44" w:rsidRDefault="00530D44" w:rsidP="00530D44">
      <w:pPr>
        <w:pStyle w:val="Odlomakpopisa"/>
        <w:numPr>
          <w:ilvl w:val="0"/>
          <w:numId w:val="15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30D44" w:rsidTr="00565092">
        <w:tc>
          <w:tcPr>
            <w:tcW w:w="2322" w:type="dxa"/>
          </w:tcPr>
          <w:p w:rsidR="00530D44" w:rsidRDefault="00530D44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530D44" w:rsidRDefault="00530D44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530D44" w:rsidRDefault="00530D44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530D44" w:rsidRDefault="00530D44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530D44" w:rsidTr="00565092">
        <w:tc>
          <w:tcPr>
            <w:tcW w:w="2322" w:type="dxa"/>
          </w:tcPr>
          <w:p w:rsidR="00530D44" w:rsidRDefault="00530D44" w:rsidP="00530D44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djevojčica u školi</w:t>
            </w:r>
          </w:p>
        </w:tc>
        <w:tc>
          <w:tcPr>
            <w:tcW w:w="2322" w:type="dxa"/>
          </w:tcPr>
          <w:p w:rsidR="00530D44" w:rsidRDefault="00530D44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upisani broj djevojčica</w:t>
            </w:r>
          </w:p>
        </w:tc>
        <w:tc>
          <w:tcPr>
            <w:tcW w:w="2322" w:type="dxa"/>
          </w:tcPr>
          <w:p w:rsidR="00530D44" w:rsidRDefault="00871A87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322" w:type="dxa"/>
          </w:tcPr>
          <w:p w:rsidR="00530D44" w:rsidRDefault="00871A87" w:rsidP="00565092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530D44" w:rsidRPr="00530D44" w:rsidRDefault="00530D44" w:rsidP="00530D44">
      <w:pPr>
        <w:spacing w:before="6" w:line="232" w:lineRule="auto"/>
        <w:ind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AC4458" w:rsidRPr="00B84874" w:rsidRDefault="00871A87" w:rsidP="00B84874">
      <w:pPr>
        <w:spacing w:before="6"/>
        <w:ind w:right="3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07158">
        <w:rPr>
          <w:rFonts w:ascii="Times New Roman" w:hAnsi="Times New Roman" w:cs="Times New Roman"/>
          <w:b/>
          <w:sz w:val="24"/>
          <w:szCs w:val="24"/>
        </w:rPr>
        <w:t>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4874">
        <w:rPr>
          <w:rFonts w:ascii="Times New Roman" w:hAnsi="Times New Roman" w:cs="Times New Roman"/>
          <w:sz w:val="24"/>
          <w:szCs w:val="24"/>
        </w:rPr>
        <w:t xml:space="preserve">Odluka o kriterijima i načinu dodjele sredstava radi opskrbe školskih ustanova i skloništa za žene žrtve nasilja </w:t>
      </w:r>
      <w:r w:rsidRPr="00B84874">
        <w:rPr>
          <w:rFonts w:ascii="Times New Roman" w:hAnsi="Times New Roman" w:cs="Times New Roman"/>
          <w:sz w:val="24"/>
          <w:szCs w:val="24"/>
        </w:rPr>
        <w:lastRenderedPageBreak/>
        <w:t>besplatnim zalihama menstrualnih higijenskih potrepština (KLASA:011-02/23-01/03, URBROJ: 524-08-04/1-23-2 od 2. veljače 2023.</w:t>
      </w:r>
      <w:r w:rsidR="00B84874">
        <w:rPr>
          <w:rFonts w:ascii="Times New Roman" w:hAnsi="Times New Roman" w:cs="Times New Roman"/>
          <w:sz w:val="24"/>
          <w:szCs w:val="24"/>
        </w:rPr>
        <w:t xml:space="preserve"> godine</w:t>
      </w:r>
      <w:r w:rsidRPr="00B84874">
        <w:rPr>
          <w:rFonts w:ascii="Times New Roman" w:hAnsi="Times New Roman" w:cs="Times New Roman"/>
          <w:sz w:val="24"/>
          <w:szCs w:val="24"/>
        </w:rPr>
        <w:t xml:space="preserve">); </w:t>
      </w:r>
      <w:r w:rsidR="00B84874" w:rsidRPr="00B84874">
        <w:rPr>
          <w:rFonts w:ascii="Times New Roman" w:hAnsi="Times New Roman" w:cs="Times New Roman"/>
          <w:sz w:val="24"/>
          <w:szCs w:val="24"/>
        </w:rPr>
        <w:t>Zaključak o rasporedu sredstava radi opskrbe školskih ustanova besplatnim zalihama menstrualnih higijenskih potrepština (KLASA: 602-08/23-01/4, URBROJ: 2186-02/1-23-5 od 17. svibnja 2023. godine): Zaključak grada Varaždina o raspod</w:t>
      </w:r>
      <w:r w:rsidR="00B84874">
        <w:rPr>
          <w:rFonts w:ascii="Times New Roman" w:hAnsi="Times New Roman" w:cs="Times New Roman"/>
          <w:sz w:val="24"/>
          <w:szCs w:val="24"/>
        </w:rPr>
        <w:t>j</w:t>
      </w:r>
      <w:r w:rsidR="00B84874" w:rsidRPr="00B84874">
        <w:rPr>
          <w:rFonts w:ascii="Times New Roman" w:hAnsi="Times New Roman" w:cs="Times New Roman"/>
          <w:sz w:val="24"/>
          <w:szCs w:val="24"/>
        </w:rPr>
        <w:t>e</w:t>
      </w:r>
      <w:r w:rsidR="00B84874">
        <w:rPr>
          <w:rFonts w:ascii="Times New Roman" w:hAnsi="Times New Roman" w:cs="Times New Roman"/>
          <w:sz w:val="24"/>
          <w:szCs w:val="24"/>
        </w:rPr>
        <w:t>l</w:t>
      </w:r>
      <w:r w:rsidR="00B84874" w:rsidRPr="00B84874">
        <w:rPr>
          <w:rFonts w:ascii="Times New Roman" w:hAnsi="Times New Roman" w:cs="Times New Roman"/>
          <w:sz w:val="24"/>
          <w:szCs w:val="24"/>
        </w:rPr>
        <w:t>i sredstava radi opskrbe osnovnih škola kojima je osnivač grad Varaždin besplatnim zalihama menstrualnih higijenskih potrepština (KLASA: 602-02/23-01/8, URBROJ: 2186-1-07/1-23-2 od 2. lipnja 2023. godine).</w:t>
      </w:r>
    </w:p>
    <w:p w:rsidR="00871A87" w:rsidRDefault="00871A87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2F2AC4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2F7" w:rsidRDefault="005312F7" w:rsidP="005312F7">
      <w:pPr>
        <w:numPr>
          <w:ilvl w:val="0"/>
          <w:numId w:val="3"/>
        </w:num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>
        <w:rPr>
          <w:rFonts w:ascii="Times New Roman" w:hAnsi="Times New Roman" w:cs="Times New Roman"/>
          <w:color w:val="7030A0"/>
          <w:sz w:val="28"/>
          <w:szCs w:val="28"/>
        </w:rPr>
        <w:t>052 Psiholozi u osnovnim školama</w:t>
      </w:r>
    </w:p>
    <w:p w:rsidR="00974111" w:rsidRPr="002F2AC4" w:rsidRDefault="00974111" w:rsidP="00974111">
      <w:pPr>
        <w:spacing w:before="6" w:line="232" w:lineRule="auto"/>
        <w:ind w:left="426" w:right="32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5312F7" w:rsidRPr="00DE3576" w:rsidRDefault="005312F7" w:rsidP="00DE3576">
      <w:pPr>
        <w:spacing w:before="6"/>
        <w:ind w:right="32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Opis:</w:t>
      </w:r>
      <w:r w:rsidR="00DE3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576" w:rsidRPr="00DE3576">
        <w:rPr>
          <w:rFonts w:ascii="Times New Roman" w:hAnsi="Times New Roman" w:cs="Times New Roman"/>
          <w:bCs/>
          <w:sz w:val="24"/>
          <w:szCs w:val="24"/>
        </w:rPr>
        <w:t>Nova aktivnost</w:t>
      </w:r>
      <w:r w:rsidR="00B84874">
        <w:rPr>
          <w:rFonts w:ascii="Times New Roman" w:hAnsi="Times New Roman" w:cs="Times New Roman"/>
          <w:bCs/>
          <w:sz w:val="24"/>
          <w:szCs w:val="24"/>
        </w:rPr>
        <w:t xml:space="preserve"> od svibnja 2022. godine</w:t>
      </w:r>
      <w:r w:rsidR="00DE3576" w:rsidRPr="00DE3576">
        <w:rPr>
          <w:rFonts w:ascii="Times New Roman" w:hAnsi="Times New Roman" w:cs="Times New Roman"/>
          <w:bCs/>
          <w:sz w:val="24"/>
          <w:szCs w:val="24"/>
        </w:rPr>
        <w:t xml:space="preserve"> kojom se u školama zapošljavaju psiholozi čiju plaću financira grad Varaždin.</w:t>
      </w:r>
    </w:p>
    <w:p w:rsidR="005312F7" w:rsidRPr="002F2AC4" w:rsidRDefault="005312F7" w:rsidP="00DE3576">
      <w:pPr>
        <w:spacing w:before="6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="00DE3576" w:rsidRPr="00DE3576">
        <w:rPr>
          <w:rFonts w:ascii="Times New Roman" w:hAnsi="Times New Roman" w:cs="Times New Roman"/>
          <w:bCs/>
          <w:sz w:val="24"/>
          <w:szCs w:val="24"/>
        </w:rPr>
        <w:t>Osiguranje dodatne podrške učenicima.</w:t>
      </w:r>
    </w:p>
    <w:p w:rsidR="00DE3576" w:rsidRPr="005312F7" w:rsidRDefault="00DE3576" w:rsidP="00DE3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b/>
          <w:sz w:val="24"/>
          <w:szCs w:val="24"/>
        </w:rPr>
        <w:t xml:space="preserve">Izvor financiranja: 1- </w:t>
      </w:r>
      <w:r w:rsidRPr="005312F7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DE3576" w:rsidRDefault="00DE3576" w:rsidP="00DE3576">
      <w:pPr>
        <w:numPr>
          <w:ilvl w:val="0"/>
          <w:numId w:val="2"/>
        </w:numPr>
        <w:spacing w:before="6"/>
        <w:ind w:right="328"/>
        <w:rPr>
          <w:rFonts w:ascii="Times New Roman" w:hAnsi="Times New Roman" w:cs="Times New Roman"/>
          <w:sz w:val="24"/>
          <w:szCs w:val="24"/>
        </w:rPr>
      </w:pPr>
      <w:r w:rsidRPr="005312F7">
        <w:rPr>
          <w:rFonts w:ascii="Times New Roman" w:hAnsi="Times New Roman" w:cs="Times New Roman"/>
          <w:sz w:val="24"/>
          <w:szCs w:val="24"/>
        </w:rPr>
        <w:t>Opći prihodi i primici  – izvor 11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52688" w:rsidTr="002E0E95"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952688" w:rsidTr="002E0E95">
        <w:tc>
          <w:tcPr>
            <w:tcW w:w="2322" w:type="dxa"/>
          </w:tcPr>
          <w:p w:rsidR="00952688" w:rsidRDefault="00952688" w:rsidP="00952688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zaposlenih psihologa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Sukladno potrebama škole, osigurati psihologa</w:t>
            </w:r>
          </w:p>
        </w:tc>
        <w:tc>
          <w:tcPr>
            <w:tcW w:w="2322" w:type="dxa"/>
          </w:tcPr>
          <w:p w:rsidR="00952688" w:rsidRDefault="00974111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2" w:type="dxa"/>
          </w:tcPr>
          <w:p w:rsidR="00952688" w:rsidRDefault="00952688" w:rsidP="002E0E95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52688" w:rsidRDefault="00952688" w:rsidP="00952688">
      <w:pPr>
        <w:spacing w:before="6"/>
        <w:ind w:right="328"/>
        <w:rPr>
          <w:rFonts w:ascii="Times New Roman" w:hAnsi="Times New Roman" w:cs="Times New Roman"/>
          <w:sz w:val="24"/>
          <w:szCs w:val="24"/>
        </w:rPr>
      </w:pPr>
    </w:p>
    <w:p w:rsidR="00724CE2" w:rsidRDefault="001E4EF7" w:rsidP="00724CE2">
      <w:pPr>
        <w:spacing w:before="6"/>
        <w:ind w:right="328"/>
        <w:rPr>
          <w:rFonts w:ascii="Times New Roman" w:hAnsi="Times New Roman" w:cs="Times New Roman"/>
          <w:color w:val="000000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869">
        <w:rPr>
          <w:rFonts w:ascii="Times New Roman" w:hAnsi="Times New Roman" w:cs="Times New Roman"/>
          <w:color w:val="000000"/>
          <w:sz w:val="24"/>
          <w:szCs w:val="24"/>
        </w:rPr>
        <w:t>Zaključak o provođenju aktivnosti Psiholozi u osnovnim školama za školsku godinu 2022./2023. (KLASA: 602-02/22-01/38, URBROJ: 2186-1-07-01/4-22-1 od 16. kolovoza 2022. godine); Zaključak o izmjeni Zaključka o provođenju aktivnosti Psiholozi u osnovnim školama za školsku godinu 2022./2023. (KLASA: 602-02/22-01/38, 2186-1-07-01/6-23-36)</w:t>
      </w:r>
      <w:r w:rsidR="00120D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278B8" w:rsidRDefault="00E278B8" w:rsidP="00724CE2">
      <w:pPr>
        <w:spacing w:before="6"/>
        <w:ind w:right="328"/>
        <w:rPr>
          <w:rFonts w:ascii="Times New Roman" w:hAnsi="Times New Roman" w:cs="Times New Roman"/>
          <w:color w:val="000000"/>
          <w:sz w:val="24"/>
          <w:szCs w:val="24"/>
        </w:rPr>
      </w:pPr>
    </w:p>
    <w:p w:rsidR="00974111" w:rsidRPr="002F2AC4" w:rsidRDefault="00974111" w:rsidP="00724CE2">
      <w:pPr>
        <w:spacing w:before="6"/>
        <w:ind w:right="328"/>
        <w:rPr>
          <w:rFonts w:ascii="Times New Roman" w:hAnsi="Times New Roman" w:cs="Times New Roman"/>
          <w:color w:val="7030A0"/>
          <w:sz w:val="28"/>
          <w:szCs w:val="28"/>
        </w:rPr>
      </w:pPr>
      <w:r w:rsidRPr="002F2AC4">
        <w:rPr>
          <w:rFonts w:ascii="Times New Roman" w:hAnsi="Times New Roman" w:cs="Times New Roman"/>
          <w:color w:val="7030A0"/>
          <w:sz w:val="28"/>
          <w:szCs w:val="28"/>
        </w:rPr>
        <w:t>AKTIVNOST 550</w:t>
      </w:r>
      <w:r w:rsidR="00724CE2">
        <w:rPr>
          <w:rFonts w:ascii="Times New Roman" w:hAnsi="Times New Roman" w:cs="Times New Roman"/>
          <w:color w:val="7030A0"/>
          <w:sz w:val="28"/>
          <w:szCs w:val="28"/>
        </w:rPr>
        <w:t>055 Besplatni topli obrok</w:t>
      </w:r>
    </w:p>
    <w:p w:rsidR="00974111" w:rsidRDefault="00974111" w:rsidP="001E4EF7">
      <w:pPr>
        <w:spacing w:before="6"/>
        <w:ind w:right="328"/>
        <w:contextualSpacing/>
        <w:rPr>
          <w:rFonts w:ascii="Times New Roman" w:hAnsi="Times New Roman" w:cs="Times New Roman"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DE3576">
        <w:rPr>
          <w:rFonts w:ascii="Times New Roman" w:hAnsi="Times New Roman" w:cs="Times New Roman"/>
          <w:sz w:val="24"/>
          <w:szCs w:val="24"/>
        </w:rPr>
        <w:t xml:space="preserve">: </w:t>
      </w:r>
      <w:r w:rsidR="001E4EF7">
        <w:rPr>
          <w:rFonts w:ascii="Times New Roman" w:hAnsi="Times New Roman" w:cs="Times New Roman"/>
          <w:sz w:val="24"/>
          <w:szCs w:val="24"/>
        </w:rPr>
        <w:t>Vlada Republike Hrvatske donijela je odluku prema kojoj se od siječnja 2023. godine podmiruju troškovi prehrane za svakog učenika osnovne škole uključenog u školsku prehranu.</w:t>
      </w:r>
    </w:p>
    <w:p w:rsidR="00C33BDF" w:rsidRDefault="00C33BDF" w:rsidP="001E4EF7">
      <w:pPr>
        <w:spacing w:before="6"/>
        <w:ind w:right="328"/>
        <w:contextualSpacing/>
        <w:rPr>
          <w:rFonts w:ascii="Times New Roman" w:hAnsi="Times New Roman" w:cs="Times New Roman"/>
          <w:sz w:val="24"/>
          <w:szCs w:val="24"/>
        </w:rPr>
      </w:pPr>
      <w:r w:rsidRPr="00C33BDF">
        <w:rPr>
          <w:rFonts w:ascii="Times New Roman" w:hAnsi="Times New Roman" w:cs="Times New Roman"/>
          <w:b/>
          <w:sz w:val="24"/>
          <w:szCs w:val="24"/>
        </w:rPr>
        <w:t>Cilj:</w:t>
      </w:r>
      <w:r>
        <w:rPr>
          <w:rFonts w:ascii="Times New Roman" w:hAnsi="Times New Roman" w:cs="Times New Roman"/>
          <w:sz w:val="24"/>
          <w:szCs w:val="24"/>
        </w:rPr>
        <w:t xml:space="preserve"> Osigurati besplatnu i kvalitetnu prehranu svih učenika u školi.</w:t>
      </w:r>
    </w:p>
    <w:p w:rsidR="00C33BDF" w:rsidRDefault="00C33BDF" w:rsidP="001E4EF7">
      <w:pPr>
        <w:spacing w:before="6"/>
        <w:ind w:right="328"/>
        <w:contextualSpacing/>
        <w:rPr>
          <w:rFonts w:ascii="Times New Roman" w:hAnsi="Times New Roman" w:cs="Times New Roman"/>
          <w:sz w:val="24"/>
          <w:szCs w:val="24"/>
        </w:rPr>
      </w:pPr>
    </w:p>
    <w:p w:rsidR="00974111" w:rsidRDefault="00974111" w:rsidP="00974111">
      <w:pPr>
        <w:spacing w:before="6"/>
        <w:ind w:right="32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2A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Izvor financiranja: </w:t>
      </w:r>
      <w:r w:rsidRPr="00666A43">
        <w:rPr>
          <w:rFonts w:ascii="Times New Roman" w:hAnsi="Times New Roman" w:cs="Times New Roman"/>
          <w:sz w:val="24"/>
          <w:szCs w:val="24"/>
        </w:rPr>
        <w:t>2 – Pomoći</w:t>
      </w:r>
    </w:p>
    <w:p w:rsidR="00974111" w:rsidRPr="00724CE2" w:rsidRDefault="00974111" w:rsidP="00724CE2">
      <w:pPr>
        <w:pStyle w:val="Odlomakpopisa"/>
        <w:numPr>
          <w:ilvl w:val="0"/>
          <w:numId w:val="15"/>
        </w:numPr>
        <w:spacing w:before="6"/>
        <w:ind w:right="328"/>
        <w:rPr>
          <w:rFonts w:ascii="Times New Roman" w:hAnsi="Times New Roman" w:cs="Times New Roman"/>
          <w:bCs/>
          <w:sz w:val="24"/>
          <w:szCs w:val="24"/>
        </w:rPr>
      </w:pPr>
      <w:r w:rsidRPr="00666A43">
        <w:rPr>
          <w:rFonts w:ascii="Times New Roman" w:hAnsi="Times New Roman" w:cs="Times New Roman"/>
          <w:bCs/>
          <w:sz w:val="24"/>
          <w:szCs w:val="24"/>
        </w:rPr>
        <w:t>Pomoći iz državnog proračuna – izvor 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4111" w:rsidTr="004A7133">
        <w:tc>
          <w:tcPr>
            <w:tcW w:w="2322" w:type="dxa"/>
          </w:tcPr>
          <w:p w:rsidR="00974111" w:rsidRDefault="00974111" w:rsidP="004A713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Pokazatelj uspješnosti</w:t>
            </w:r>
          </w:p>
        </w:tc>
        <w:tc>
          <w:tcPr>
            <w:tcW w:w="2322" w:type="dxa"/>
          </w:tcPr>
          <w:p w:rsidR="00974111" w:rsidRDefault="00974111" w:rsidP="004A713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322" w:type="dxa"/>
          </w:tcPr>
          <w:p w:rsidR="00974111" w:rsidRDefault="00974111" w:rsidP="004A713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Polazna vrijednost</w:t>
            </w:r>
          </w:p>
        </w:tc>
        <w:tc>
          <w:tcPr>
            <w:tcW w:w="2322" w:type="dxa"/>
          </w:tcPr>
          <w:p w:rsidR="00974111" w:rsidRDefault="00974111" w:rsidP="004A713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Ciljana vrijednost</w:t>
            </w:r>
          </w:p>
        </w:tc>
      </w:tr>
      <w:tr w:rsidR="00974111" w:rsidTr="004A7133">
        <w:tc>
          <w:tcPr>
            <w:tcW w:w="2322" w:type="dxa"/>
          </w:tcPr>
          <w:p w:rsidR="00974111" w:rsidRDefault="00974111" w:rsidP="001E4EF7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Broj djece čiju užinu podmiruje </w:t>
            </w:r>
            <w:r w:rsidR="001E4EF7">
              <w:rPr>
                <w:rFonts w:ascii="Times New Roman" w:hAnsi="Times New Roman" w:cs="Times New Roman"/>
                <w:sz w:val="24"/>
              </w:rPr>
              <w:t>Ministarstvo znanosti i obrazovanja</w:t>
            </w:r>
          </w:p>
        </w:tc>
        <w:tc>
          <w:tcPr>
            <w:tcW w:w="2322" w:type="dxa"/>
          </w:tcPr>
          <w:p w:rsidR="00974111" w:rsidRDefault="001E4EF7" w:rsidP="001E4EF7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Povećati broj djece koja se uključuju u školsku prehranu</w:t>
            </w:r>
          </w:p>
        </w:tc>
        <w:tc>
          <w:tcPr>
            <w:tcW w:w="2322" w:type="dxa"/>
          </w:tcPr>
          <w:p w:rsidR="00974111" w:rsidRPr="00386014" w:rsidRDefault="00386014" w:rsidP="004A7133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386014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2322" w:type="dxa"/>
          </w:tcPr>
          <w:p w:rsidR="00974111" w:rsidRPr="00386014" w:rsidRDefault="00386014" w:rsidP="00974111">
            <w:pPr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386014">
              <w:rPr>
                <w:rFonts w:ascii="Times New Roman" w:hAnsi="Times New Roman" w:cs="Times New Roman"/>
                <w:sz w:val="24"/>
              </w:rPr>
              <w:t>242</w:t>
            </w:r>
          </w:p>
        </w:tc>
      </w:tr>
    </w:tbl>
    <w:p w:rsidR="00724CE2" w:rsidRDefault="00724CE2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C12823" w:rsidRPr="00BC50AD" w:rsidRDefault="00BC50AD" w:rsidP="00BC50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7158">
        <w:rPr>
          <w:rFonts w:ascii="Times New Roman" w:hAnsi="Times New Roman" w:cs="Times New Roman"/>
          <w:b/>
          <w:sz w:val="24"/>
          <w:szCs w:val="24"/>
        </w:rPr>
        <w:t>Zakonske i druge pravne osnove za provođenje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869">
        <w:rPr>
          <w:rFonts w:ascii="Times New Roman" w:hAnsi="Times New Roman" w:cs="Times New Roman"/>
          <w:color w:val="000000"/>
          <w:sz w:val="24"/>
          <w:szCs w:val="24"/>
        </w:rPr>
        <w:t>Odluka o kriterijima i načinu financiranja, odnosno sufinanciranja troškova prehrane za učenike osnovnih škola za drugo polugodište školske godine 2022./2023. (NN 156/2022)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331" w:rsidRDefault="00CC5331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50AD" w:rsidRDefault="00BC50AD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84874" w:rsidRDefault="00B84874" w:rsidP="005312F7">
      <w:pPr>
        <w:spacing w:before="6" w:line="232" w:lineRule="auto"/>
        <w:ind w:right="32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C5331" w:rsidRPr="00BC50AD" w:rsidRDefault="00CC5331" w:rsidP="00CC53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ZAKONSKE I DRUGE PODLOGE NA KOJIMA SE ZASNIVA PROGRAM RADA ŠKOLE</w:t>
      </w:r>
    </w:p>
    <w:p w:rsidR="00CC5331" w:rsidRPr="00CC5331" w:rsidRDefault="00CC5331" w:rsidP="00CC5331">
      <w:pPr>
        <w:rPr>
          <w:rFonts w:ascii="Times New Roman" w:hAnsi="Times New Roman" w:cs="Times New Roman"/>
          <w:sz w:val="24"/>
          <w:szCs w:val="24"/>
        </w:rPr>
      </w:pPr>
      <w:r w:rsidRPr="00CC5331">
        <w:rPr>
          <w:rFonts w:ascii="Times New Roman" w:hAnsi="Times New Roman" w:cs="Times New Roman"/>
          <w:sz w:val="24"/>
          <w:szCs w:val="24"/>
        </w:rPr>
        <w:t>- Zakon o odgoju i obrazovanju u osnovnoj i srednjoj školi („Narodne Novine“ broj 87/08., 86/09., 92/10., 105/10, 90/11., 5/12., 16/12., 86/12, 126/12., 94/13., 152/14., 07/17., 68/18., 98/19., 64/20.</w:t>
      </w:r>
      <w:r w:rsidR="008F5869">
        <w:rPr>
          <w:rFonts w:ascii="Times New Roman" w:hAnsi="Times New Roman" w:cs="Times New Roman"/>
          <w:sz w:val="24"/>
          <w:szCs w:val="24"/>
        </w:rPr>
        <w:t>, 151/22.</w:t>
      </w:r>
      <w:r w:rsidRPr="00CC5331">
        <w:rPr>
          <w:rFonts w:ascii="Times New Roman" w:hAnsi="Times New Roman" w:cs="Times New Roman"/>
          <w:sz w:val="24"/>
          <w:szCs w:val="24"/>
        </w:rPr>
        <w:t>),</w:t>
      </w:r>
    </w:p>
    <w:p w:rsidR="00CC5331" w:rsidRPr="00CC5331" w:rsidRDefault="00CC5331" w:rsidP="00CC5331">
      <w:pPr>
        <w:rPr>
          <w:rFonts w:ascii="Times New Roman" w:hAnsi="Times New Roman" w:cs="Times New Roman"/>
          <w:sz w:val="24"/>
          <w:szCs w:val="24"/>
        </w:rPr>
      </w:pPr>
      <w:r w:rsidRPr="00CC5331">
        <w:rPr>
          <w:rFonts w:ascii="Times New Roman" w:hAnsi="Times New Roman" w:cs="Times New Roman"/>
          <w:sz w:val="24"/>
          <w:szCs w:val="24"/>
        </w:rPr>
        <w:t>-  Zakon o ustanovama ( Narodne Novine broj  76/93., 29/97., 47/99., 35/08.,127/19),</w:t>
      </w:r>
    </w:p>
    <w:p w:rsidR="008F5869" w:rsidRDefault="00CC5331" w:rsidP="008F5869">
      <w:pPr>
        <w:rPr>
          <w:rFonts w:ascii="Times New Roman" w:hAnsi="Times New Roman" w:cs="Times New Roman"/>
          <w:sz w:val="24"/>
          <w:szCs w:val="24"/>
        </w:rPr>
      </w:pPr>
      <w:r w:rsidRPr="00CC5331">
        <w:rPr>
          <w:rFonts w:ascii="Times New Roman" w:hAnsi="Times New Roman" w:cs="Times New Roman"/>
          <w:sz w:val="24"/>
          <w:szCs w:val="24"/>
        </w:rPr>
        <w:t xml:space="preserve">- Zakon o proračunu ( </w:t>
      </w:r>
      <w:r w:rsidR="008F5869">
        <w:rPr>
          <w:rFonts w:ascii="Times New Roman" w:hAnsi="Times New Roman" w:cs="Times New Roman"/>
          <w:sz w:val="24"/>
          <w:szCs w:val="24"/>
        </w:rPr>
        <w:t>NN</w:t>
      </w:r>
      <w:r w:rsidRPr="00CC5331">
        <w:rPr>
          <w:rFonts w:ascii="Times New Roman" w:hAnsi="Times New Roman" w:cs="Times New Roman"/>
          <w:sz w:val="24"/>
          <w:szCs w:val="24"/>
        </w:rPr>
        <w:t xml:space="preserve"> 87/08.,136/12. i 15/15.), Pravilnik o proračunskim klasifikacijama („Narodne novine“ broj 26/10. i 120/13, 01/20) i Pravilnik o proračunskom računovodstvu i računskom planu </w:t>
      </w:r>
      <w:r w:rsidR="008F5869" w:rsidRPr="00CC5331">
        <w:rPr>
          <w:rFonts w:ascii="Times New Roman" w:hAnsi="Times New Roman" w:cs="Times New Roman"/>
          <w:sz w:val="24"/>
          <w:szCs w:val="24"/>
        </w:rPr>
        <w:t>„Narodne novine“ broj 124/14.)</w:t>
      </w:r>
      <w:r w:rsidR="00671A72">
        <w:rPr>
          <w:rFonts w:ascii="Times New Roman" w:hAnsi="Times New Roman" w:cs="Times New Roman"/>
          <w:sz w:val="24"/>
          <w:szCs w:val="24"/>
        </w:rPr>
        <w:t>,</w:t>
      </w:r>
    </w:p>
    <w:p w:rsidR="008F5869" w:rsidRPr="008F5869" w:rsidRDefault="008F5869" w:rsidP="00CC5331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Pr="008F5869">
        <w:rPr>
          <w:rFonts w:ascii="Times New Roman" w:hAnsi="Times New Roman" w:cs="Times New Roman"/>
          <w:sz w:val="24"/>
          <w:szCs w:val="24"/>
          <w:shd w:val="clear" w:color="auto" w:fill="FFFFFF"/>
        </w:rPr>
        <w:t>Zakon o Vladi Republike Hrvatske (»Narodne novine«, br. 150/</w:t>
      </w:r>
      <w:r w:rsidR="00671A72">
        <w:rPr>
          <w:rFonts w:ascii="Times New Roman" w:hAnsi="Times New Roman" w:cs="Times New Roman"/>
          <w:sz w:val="24"/>
          <w:szCs w:val="24"/>
          <w:shd w:val="clear" w:color="auto" w:fill="FFFFFF"/>
        </w:rPr>
        <w:t>11., 119/14., 93/16. i 116/18.),</w:t>
      </w:r>
    </w:p>
    <w:p w:rsidR="008F5869" w:rsidRPr="008F5869" w:rsidRDefault="008F5869" w:rsidP="008F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F5869">
        <w:rPr>
          <w:rFonts w:ascii="Times New Roman" w:hAnsi="Times New Roman" w:cs="Times New Roman"/>
          <w:sz w:val="24"/>
          <w:szCs w:val="24"/>
        </w:rPr>
        <w:t>Godišnji plan i program za školsku  2022./2023. godinu (KLASA: 007-04/22-02/20 URBROJ: 2186-100-22-3) od 06. listopada 2022. godine,</w:t>
      </w:r>
    </w:p>
    <w:p w:rsidR="008F5869" w:rsidRPr="008F5869" w:rsidRDefault="008F5869" w:rsidP="008F5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5869">
        <w:rPr>
          <w:rFonts w:ascii="Times New Roman" w:hAnsi="Times New Roman" w:cs="Times New Roman"/>
          <w:sz w:val="24"/>
          <w:szCs w:val="24"/>
        </w:rPr>
        <w:t>-  Školski kurikul  za školsku godinu  2022. /2023. (KLASA: 007-04/22-02/20 URBROJ: 2186-100-22-2</w:t>
      </w:r>
      <w:r w:rsidRPr="008F5869">
        <w:rPr>
          <w:rFonts w:ascii="Times New Roman" w:hAnsi="Times New Roman" w:cs="Times New Roman"/>
          <w:bCs/>
          <w:sz w:val="24"/>
          <w:szCs w:val="24"/>
        </w:rPr>
        <w:t>)</w:t>
      </w:r>
      <w:r w:rsidRPr="008F5869">
        <w:rPr>
          <w:rFonts w:ascii="Times New Roman" w:hAnsi="Times New Roman" w:cs="Times New Roman"/>
          <w:sz w:val="24"/>
          <w:szCs w:val="24"/>
        </w:rPr>
        <w:t xml:space="preserve"> od 06. listopada 2022. godine,</w:t>
      </w:r>
    </w:p>
    <w:p w:rsidR="00965624" w:rsidRDefault="00965624" w:rsidP="00965624">
      <w:pPr>
        <w:pStyle w:val="StandardWeb"/>
        <w:spacing w:line="360" w:lineRule="auto"/>
        <w:rPr>
          <w:rFonts w:eastAsiaTheme="minorHAnsi"/>
          <w:b/>
          <w:bCs/>
          <w:color w:val="0D0D0D" w:themeColor="text1" w:themeTint="F2"/>
        </w:rPr>
      </w:pPr>
    </w:p>
    <w:p w:rsidR="00965624" w:rsidRDefault="00965624" w:rsidP="00965624">
      <w:pPr>
        <w:pStyle w:val="StandardWeb"/>
        <w:spacing w:line="360" w:lineRule="auto"/>
        <w:jc w:val="right"/>
        <w:rPr>
          <w:rFonts w:eastAsiaTheme="minorHAnsi"/>
          <w:b/>
          <w:bCs/>
          <w:color w:val="0D0D0D" w:themeColor="text1" w:themeTint="F2"/>
        </w:rPr>
      </w:pPr>
      <w:r>
        <w:rPr>
          <w:rFonts w:eastAsiaTheme="minorHAnsi"/>
          <w:b/>
          <w:bCs/>
          <w:color w:val="0D0D0D" w:themeColor="text1" w:themeTint="F2"/>
        </w:rPr>
        <w:t>Ravnatelj</w:t>
      </w:r>
      <w:r w:rsidR="00C12823">
        <w:rPr>
          <w:rFonts w:eastAsiaTheme="minorHAnsi"/>
          <w:b/>
          <w:bCs/>
          <w:color w:val="0D0D0D" w:themeColor="text1" w:themeTint="F2"/>
        </w:rPr>
        <w:t>ica</w:t>
      </w:r>
      <w:r>
        <w:rPr>
          <w:rFonts w:eastAsiaTheme="minorHAnsi"/>
          <w:b/>
          <w:bCs/>
          <w:color w:val="0D0D0D" w:themeColor="text1" w:themeTint="F2"/>
        </w:rPr>
        <w:t>:</w:t>
      </w:r>
    </w:p>
    <w:p w:rsidR="00965624" w:rsidRDefault="00C12823" w:rsidP="00965624">
      <w:pPr>
        <w:pStyle w:val="StandardWeb"/>
        <w:spacing w:line="360" w:lineRule="auto"/>
        <w:jc w:val="right"/>
        <w:rPr>
          <w:rFonts w:eastAsiaTheme="minorHAnsi"/>
          <w:b/>
          <w:bCs/>
          <w:color w:val="0D0D0D" w:themeColor="text1" w:themeTint="F2"/>
        </w:rPr>
      </w:pPr>
      <w:r>
        <w:rPr>
          <w:rFonts w:eastAsiaTheme="minorHAnsi"/>
          <w:b/>
          <w:bCs/>
          <w:color w:val="0D0D0D" w:themeColor="text1" w:themeTint="F2"/>
        </w:rPr>
        <w:t>Nikolina Kovačić, prof.</w:t>
      </w:r>
    </w:p>
    <w:p w:rsidR="00C12823" w:rsidRDefault="00BC50AD" w:rsidP="00BC50AD">
      <w:pPr>
        <w:pStyle w:val="StandardWeb"/>
        <w:spacing w:line="360" w:lineRule="auto"/>
        <w:jc w:val="right"/>
        <w:rPr>
          <w:rFonts w:eastAsiaTheme="minorHAnsi"/>
          <w:b/>
          <w:bCs/>
          <w:color w:val="0D0D0D" w:themeColor="text1" w:themeTint="F2"/>
        </w:rPr>
      </w:pPr>
      <w:r>
        <w:rPr>
          <w:rFonts w:eastAsiaTheme="minorHAnsi"/>
          <w:b/>
          <w:bCs/>
          <w:color w:val="0D0D0D" w:themeColor="text1" w:themeTint="F2"/>
        </w:rPr>
        <w:t>____________________</w:t>
      </w:r>
    </w:p>
    <w:p w:rsidR="00C12823" w:rsidRDefault="00C12823" w:rsidP="00C12823">
      <w:pPr>
        <w:pStyle w:val="StandardWeb"/>
        <w:spacing w:line="360" w:lineRule="auto"/>
        <w:jc w:val="right"/>
        <w:rPr>
          <w:rFonts w:eastAsiaTheme="minorHAnsi"/>
          <w:b/>
          <w:bCs/>
          <w:color w:val="0D0D0D" w:themeColor="text1" w:themeTint="F2"/>
        </w:rPr>
      </w:pPr>
      <w:r>
        <w:rPr>
          <w:rFonts w:eastAsiaTheme="minorHAnsi"/>
          <w:b/>
          <w:bCs/>
          <w:color w:val="0D0D0D" w:themeColor="text1" w:themeTint="F2"/>
        </w:rPr>
        <w:t>Predsjednica Školskog odbora:</w:t>
      </w:r>
    </w:p>
    <w:p w:rsidR="00C12823" w:rsidRDefault="00C12823" w:rsidP="00C12823">
      <w:pPr>
        <w:pStyle w:val="StandardWeb"/>
        <w:spacing w:line="360" w:lineRule="auto"/>
        <w:jc w:val="right"/>
        <w:rPr>
          <w:rFonts w:eastAsiaTheme="minorHAnsi"/>
          <w:b/>
          <w:bCs/>
          <w:color w:val="0D0D0D" w:themeColor="text1" w:themeTint="F2"/>
        </w:rPr>
      </w:pPr>
      <w:r>
        <w:rPr>
          <w:rFonts w:eastAsiaTheme="minorHAnsi"/>
          <w:b/>
          <w:bCs/>
          <w:color w:val="0D0D0D" w:themeColor="text1" w:themeTint="F2"/>
        </w:rPr>
        <w:t>Gordana Vaupotić</w:t>
      </w:r>
    </w:p>
    <w:p w:rsidR="00BC50AD" w:rsidRDefault="00C12823" w:rsidP="00BC50AD">
      <w:pPr>
        <w:pStyle w:val="StandardWeb"/>
        <w:spacing w:line="360" w:lineRule="auto"/>
        <w:jc w:val="right"/>
        <w:rPr>
          <w:rFonts w:eastAsiaTheme="minorHAnsi"/>
          <w:b/>
          <w:bCs/>
          <w:color w:val="0D0D0D" w:themeColor="text1" w:themeTint="F2"/>
        </w:rPr>
      </w:pPr>
      <w:r>
        <w:rPr>
          <w:rFonts w:eastAsiaTheme="minorHAnsi"/>
          <w:b/>
          <w:bCs/>
          <w:color w:val="0D0D0D" w:themeColor="text1" w:themeTint="F2"/>
        </w:rPr>
        <w:t>____________________</w:t>
      </w:r>
    </w:p>
    <w:p w:rsidR="00CC5331" w:rsidRPr="00386014" w:rsidRDefault="009B1FE6" w:rsidP="00386014">
      <w:pPr>
        <w:pStyle w:val="StandardWeb"/>
        <w:spacing w:line="360" w:lineRule="auto"/>
        <w:rPr>
          <w:rFonts w:eastAsiaTheme="minorHAnsi"/>
          <w:b/>
          <w:bCs/>
          <w:color w:val="0D0D0D" w:themeColor="text1" w:themeTint="F2"/>
          <w:u w:val="single"/>
        </w:rPr>
      </w:pPr>
      <w:r w:rsidRPr="00386014">
        <w:rPr>
          <w:u w:val="single"/>
        </w:rPr>
        <w:t>PRILOZI:</w:t>
      </w:r>
    </w:p>
    <w:p w:rsidR="00C12823" w:rsidRPr="00C12823" w:rsidRDefault="00C12823" w:rsidP="00C12823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823">
        <w:rPr>
          <w:rFonts w:ascii="Times New Roman" w:hAnsi="Times New Roman" w:cs="Times New Roman"/>
          <w:sz w:val="24"/>
          <w:szCs w:val="24"/>
        </w:rPr>
        <w:t xml:space="preserve">Opći dio </w:t>
      </w:r>
      <w:r w:rsidR="00285792">
        <w:rPr>
          <w:rFonts w:ascii="Times New Roman" w:hAnsi="Times New Roman" w:cs="Times New Roman"/>
          <w:sz w:val="24"/>
          <w:szCs w:val="24"/>
        </w:rPr>
        <w:t>proračuna za razdoblje 01.01.</w:t>
      </w:r>
      <w:r w:rsidR="008368C1">
        <w:rPr>
          <w:rFonts w:ascii="Times New Roman" w:hAnsi="Times New Roman" w:cs="Times New Roman"/>
          <w:sz w:val="24"/>
          <w:szCs w:val="24"/>
        </w:rPr>
        <w:t xml:space="preserve"> </w:t>
      </w:r>
      <w:r w:rsidR="00285792">
        <w:rPr>
          <w:rFonts w:ascii="Times New Roman" w:hAnsi="Times New Roman" w:cs="Times New Roman"/>
          <w:sz w:val="24"/>
          <w:szCs w:val="24"/>
        </w:rPr>
        <w:t>-</w:t>
      </w:r>
      <w:r w:rsidR="008368C1">
        <w:rPr>
          <w:rFonts w:ascii="Times New Roman" w:hAnsi="Times New Roman" w:cs="Times New Roman"/>
          <w:sz w:val="24"/>
          <w:szCs w:val="24"/>
        </w:rPr>
        <w:t xml:space="preserve"> </w:t>
      </w:r>
      <w:r w:rsidR="00285792">
        <w:rPr>
          <w:rFonts w:ascii="Times New Roman" w:hAnsi="Times New Roman" w:cs="Times New Roman"/>
          <w:sz w:val="24"/>
          <w:szCs w:val="24"/>
        </w:rPr>
        <w:t>30.06.2023</w:t>
      </w:r>
      <w:r w:rsidRPr="00C12823">
        <w:rPr>
          <w:rFonts w:ascii="Times New Roman" w:hAnsi="Times New Roman" w:cs="Times New Roman"/>
          <w:sz w:val="24"/>
          <w:szCs w:val="24"/>
        </w:rPr>
        <w:t>. godine</w:t>
      </w:r>
    </w:p>
    <w:p w:rsidR="00F77D49" w:rsidRPr="00BC50AD" w:rsidRDefault="00C12823" w:rsidP="00BC50AD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2823">
        <w:rPr>
          <w:rFonts w:ascii="Times New Roman" w:hAnsi="Times New Roman" w:cs="Times New Roman"/>
          <w:sz w:val="24"/>
          <w:szCs w:val="24"/>
        </w:rPr>
        <w:t xml:space="preserve">Posebni dio proračuna za razdoblje </w:t>
      </w:r>
      <w:r w:rsidR="00285792">
        <w:rPr>
          <w:rFonts w:ascii="Times New Roman" w:hAnsi="Times New Roman" w:cs="Times New Roman"/>
          <w:sz w:val="24"/>
          <w:szCs w:val="24"/>
        </w:rPr>
        <w:t>01.01.</w:t>
      </w:r>
      <w:r w:rsidR="008368C1">
        <w:rPr>
          <w:rFonts w:ascii="Times New Roman" w:hAnsi="Times New Roman" w:cs="Times New Roman"/>
          <w:sz w:val="24"/>
          <w:szCs w:val="24"/>
        </w:rPr>
        <w:t xml:space="preserve"> </w:t>
      </w:r>
      <w:r w:rsidR="00285792">
        <w:rPr>
          <w:rFonts w:ascii="Times New Roman" w:hAnsi="Times New Roman" w:cs="Times New Roman"/>
          <w:sz w:val="24"/>
          <w:szCs w:val="24"/>
        </w:rPr>
        <w:t>-</w:t>
      </w:r>
      <w:r w:rsidR="008368C1">
        <w:rPr>
          <w:rFonts w:ascii="Times New Roman" w:hAnsi="Times New Roman" w:cs="Times New Roman"/>
          <w:sz w:val="24"/>
          <w:szCs w:val="24"/>
        </w:rPr>
        <w:t xml:space="preserve"> </w:t>
      </w:r>
      <w:r w:rsidR="00285792">
        <w:rPr>
          <w:rFonts w:ascii="Times New Roman" w:hAnsi="Times New Roman" w:cs="Times New Roman"/>
          <w:sz w:val="24"/>
          <w:szCs w:val="24"/>
        </w:rPr>
        <w:t>30.06.2023</w:t>
      </w:r>
      <w:r w:rsidR="00BC50AD">
        <w:rPr>
          <w:rFonts w:ascii="Times New Roman" w:hAnsi="Times New Roman" w:cs="Times New Roman"/>
          <w:sz w:val="24"/>
          <w:szCs w:val="24"/>
        </w:rPr>
        <w:t>. godine</w:t>
      </w:r>
    </w:p>
    <w:sectPr w:rsidR="00F77D49" w:rsidRPr="00B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6E"/>
      </v:shape>
    </w:pict>
  </w:numPicBullet>
  <w:abstractNum w:abstractNumId="0">
    <w:nsid w:val="081D71D2"/>
    <w:multiLevelType w:val="hybridMultilevel"/>
    <w:tmpl w:val="E7148330"/>
    <w:lvl w:ilvl="0" w:tplc="74AC52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0B2234"/>
    <w:multiLevelType w:val="hybridMultilevel"/>
    <w:tmpl w:val="334C6C6E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C79AF"/>
    <w:multiLevelType w:val="hybridMultilevel"/>
    <w:tmpl w:val="4DF8A8B6"/>
    <w:lvl w:ilvl="0" w:tplc="041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B111EEE"/>
    <w:multiLevelType w:val="hybridMultilevel"/>
    <w:tmpl w:val="ACBC4A3E"/>
    <w:lvl w:ilvl="0" w:tplc="D33C2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F0BDE"/>
    <w:multiLevelType w:val="hybridMultilevel"/>
    <w:tmpl w:val="CFF6D168"/>
    <w:lvl w:ilvl="0" w:tplc="10EA2CBA">
      <w:start w:val="2"/>
      <w:numFmt w:val="upperRoman"/>
      <w:lvlText w:val="%1."/>
      <w:lvlJc w:val="left"/>
      <w:pPr>
        <w:ind w:left="671" w:hanging="271"/>
      </w:pPr>
      <w:rPr>
        <w:rFonts w:ascii="Times New Roman" w:eastAsia="Times New Roman" w:hAnsi="Times New Roman" w:cs="Times New Roman" w:hint="default"/>
        <w:color w:val="0A0A0A"/>
        <w:w w:val="100"/>
        <w:sz w:val="24"/>
        <w:szCs w:val="24"/>
        <w:lang w:val="hr-HR" w:eastAsia="en-US" w:bidi="ar-SA"/>
      </w:rPr>
    </w:lvl>
    <w:lvl w:ilvl="1" w:tplc="5D560EF8">
      <w:start w:val="1"/>
      <w:numFmt w:val="decimal"/>
      <w:lvlText w:val="%2."/>
      <w:lvlJc w:val="left"/>
      <w:pPr>
        <w:ind w:left="628" w:hanging="243"/>
        <w:jc w:val="right"/>
      </w:pPr>
      <w:rPr>
        <w:rFonts w:hint="default"/>
        <w:spacing w:val="-1"/>
        <w:w w:val="94"/>
        <w:lang w:val="hr-HR" w:eastAsia="en-US" w:bidi="ar-SA"/>
      </w:rPr>
    </w:lvl>
    <w:lvl w:ilvl="2" w:tplc="9A32FFD8">
      <w:numFmt w:val="bullet"/>
      <w:lvlText w:val="-"/>
      <w:lvlJc w:val="left"/>
      <w:pPr>
        <w:ind w:left="983" w:hanging="353"/>
      </w:pPr>
      <w:rPr>
        <w:rFonts w:hint="default"/>
        <w:w w:val="94"/>
        <w:lang w:val="hr-HR" w:eastAsia="en-US" w:bidi="ar-SA"/>
      </w:rPr>
    </w:lvl>
    <w:lvl w:ilvl="3" w:tplc="8AE640E2">
      <w:numFmt w:val="bullet"/>
      <w:lvlText w:val="•"/>
      <w:lvlJc w:val="left"/>
      <w:pPr>
        <w:ind w:left="1840" w:hanging="353"/>
      </w:pPr>
      <w:rPr>
        <w:rFonts w:hint="default"/>
        <w:lang w:val="hr-HR" w:eastAsia="en-US" w:bidi="ar-SA"/>
      </w:rPr>
    </w:lvl>
    <w:lvl w:ilvl="4" w:tplc="B232B65A">
      <w:numFmt w:val="bullet"/>
      <w:lvlText w:val="•"/>
      <w:lvlJc w:val="left"/>
      <w:pPr>
        <w:ind w:left="2124" w:hanging="353"/>
      </w:pPr>
      <w:rPr>
        <w:rFonts w:hint="default"/>
        <w:lang w:val="hr-HR" w:eastAsia="en-US" w:bidi="ar-SA"/>
      </w:rPr>
    </w:lvl>
    <w:lvl w:ilvl="5" w:tplc="3508F78C">
      <w:numFmt w:val="bullet"/>
      <w:lvlText w:val="•"/>
      <w:lvlJc w:val="left"/>
      <w:pPr>
        <w:ind w:left="2408" w:hanging="353"/>
      </w:pPr>
      <w:rPr>
        <w:rFonts w:hint="default"/>
        <w:lang w:val="hr-HR" w:eastAsia="en-US" w:bidi="ar-SA"/>
      </w:rPr>
    </w:lvl>
    <w:lvl w:ilvl="6" w:tplc="49D4CCA6">
      <w:numFmt w:val="bullet"/>
      <w:lvlText w:val="•"/>
      <w:lvlJc w:val="left"/>
      <w:pPr>
        <w:ind w:left="2692" w:hanging="353"/>
      </w:pPr>
      <w:rPr>
        <w:rFonts w:hint="default"/>
        <w:lang w:val="hr-HR" w:eastAsia="en-US" w:bidi="ar-SA"/>
      </w:rPr>
    </w:lvl>
    <w:lvl w:ilvl="7" w:tplc="B3846D42">
      <w:numFmt w:val="bullet"/>
      <w:lvlText w:val="•"/>
      <w:lvlJc w:val="left"/>
      <w:pPr>
        <w:ind w:left="2977" w:hanging="353"/>
      </w:pPr>
      <w:rPr>
        <w:rFonts w:hint="default"/>
        <w:lang w:val="hr-HR" w:eastAsia="en-US" w:bidi="ar-SA"/>
      </w:rPr>
    </w:lvl>
    <w:lvl w:ilvl="8" w:tplc="E0BAE988">
      <w:numFmt w:val="bullet"/>
      <w:lvlText w:val="•"/>
      <w:lvlJc w:val="left"/>
      <w:pPr>
        <w:ind w:left="3261" w:hanging="353"/>
      </w:pPr>
      <w:rPr>
        <w:rFonts w:hint="default"/>
        <w:lang w:val="hr-HR" w:eastAsia="en-US" w:bidi="ar-SA"/>
      </w:rPr>
    </w:lvl>
  </w:abstractNum>
  <w:abstractNum w:abstractNumId="5">
    <w:nsid w:val="2D3D494E"/>
    <w:multiLevelType w:val="hybridMultilevel"/>
    <w:tmpl w:val="4AA6126E"/>
    <w:lvl w:ilvl="0" w:tplc="1978616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405127F2"/>
    <w:multiLevelType w:val="hybridMultilevel"/>
    <w:tmpl w:val="F54E6F9A"/>
    <w:lvl w:ilvl="0" w:tplc="400EC74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7DC"/>
    <w:multiLevelType w:val="hybridMultilevel"/>
    <w:tmpl w:val="357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61F4"/>
    <w:multiLevelType w:val="hybridMultilevel"/>
    <w:tmpl w:val="1D0A7B06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2D6881"/>
    <w:multiLevelType w:val="hybridMultilevel"/>
    <w:tmpl w:val="5238979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353619"/>
    <w:multiLevelType w:val="hybridMultilevel"/>
    <w:tmpl w:val="A4EC615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3098"/>
    <w:multiLevelType w:val="hybridMultilevel"/>
    <w:tmpl w:val="DC1495F4"/>
    <w:lvl w:ilvl="0" w:tplc="041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291BDB"/>
    <w:multiLevelType w:val="hybridMultilevel"/>
    <w:tmpl w:val="13B45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25DA"/>
    <w:multiLevelType w:val="hybridMultilevel"/>
    <w:tmpl w:val="973E9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B7E7B"/>
    <w:multiLevelType w:val="hybridMultilevel"/>
    <w:tmpl w:val="143E118A"/>
    <w:lvl w:ilvl="0" w:tplc="041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570250D"/>
    <w:multiLevelType w:val="hybridMultilevel"/>
    <w:tmpl w:val="1DF24D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60C42"/>
    <w:multiLevelType w:val="hybridMultilevel"/>
    <w:tmpl w:val="389281C4"/>
    <w:lvl w:ilvl="0" w:tplc="24A8C94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5120A8"/>
    <w:multiLevelType w:val="hybridMultilevel"/>
    <w:tmpl w:val="FCC6D7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22E4"/>
    <w:multiLevelType w:val="hybridMultilevel"/>
    <w:tmpl w:val="DDA0D15C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B1232"/>
    <w:multiLevelType w:val="hybridMultilevel"/>
    <w:tmpl w:val="8278D2F2"/>
    <w:lvl w:ilvl="0" w:tplc="041A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7F6F27E5"/>
    <w:multiLevelType w:val="hybridMultilevel"/>
    <w:tmpl w:val="AE2A1A72"/>
    <w:lvl w:ilvl="0" w:tplc="041A000B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0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  <w:num w:numId="16">
    <w:abstractNumId w:val="3"/>
  </w:num>
  <w:num w:numId="17">
    <w:abstractNumId w:val="0"/>
  </w:num>
  <w:num w:numId="18">
    <w:abstractNumId w:val="17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F2"/>
    <w:rsid w:val="00007303"/>
    <w:rsid w:val="0001747F"/>
    <w:rsid w:val="00024D00"/>
    <w:rsid w:val="00043F1C"/>
    <w:rsid w:val="00066633"/>
    <w:rsid w:val="000B176A"/>
    <w:rsid w:val="000B59E7"/>
    <w:rsid w:val="000C1BE1"/>
    <w:rsid w:val="000C7BB3"/>
    <w:rsid w:val="00120D70"/>
    <w:rsid w:val="00123602"/>
    <w:rsid w:val="00135829"/>
    <w:rsid w:val="001E12BE"/>
    <w:rsid w:val="001E3720"/>
    <w:rsid w:val="001E4EF7"/>
    <w:rsid w:val="001E6FF9"/>
    <w:rsid w:val="00217515"/>
    <w:rsid w:val="002616AA"/>
    <w:rsid w:val="00266B40"/>
    <w:rsid w:val="00285792"/>
    <w:rsid w:val="002C0843"/>
    <w:rsid w:val="002E0E95"/>
    <w:rsid w:val="002F2AC4"/>
    <w:rsid w:val="00304CAB"/>
    <w:rsid w:val="003109E0"/>
    <w:rsid w:val="00344FEB"/>
    <w:rsid w:val="00372EEE"/>
    <w:rsid w:val="00386014"/>
    <w:rsid w:val="00395B78"/>
    <w:rsid w:val="003C3565"/>
    <w:rsid w:val="00454510"/>
    <w:rsid w:val="004872BF"/>
    <w:rsid w:val="004A7133"/>
    <w:rsid w:val="004E126D"/>
    <w:rsid w:val="004E6EE3"/>
    <w:rsid w:val="004F048A"/>
    <w:rsid w:val="004F79E8"/>
    <w:rsid w:val="00505F4E"/>
    <w:rsid w:val="0050609C"/>
    <w:rsid w:val="00530D44"/>
    <w:rsid w:val="005312F7"/>
    <w:rsid w:val="00545FE3"/>
    <w:rsid w:val="00585CFA"/>
    <w:rsid w:val="00595AB4"/>
    <w:rsid w:val="005E2F31"/>
    <w:rsid w:val="005F2320"/>
    <w:rsid w:val="00607158"/>
    <w:rsid w:val="00626DA9"/>
    <w:rsid w:val="00660A1D"/>
    <w:rsid w:val="00666A43"/>
    <w:rsid w:val="00671A72"/>
    <w:rsid w:val="00690D5B"/>
    <w:rsid w:val="006B3DBC"/>
    <w:rsid w:val="007036AF"/>
    <w:rsid w:val="00716951"/>
    <w:rsid w:val="00724CE2"/>
    <w:rsid w:val="007342E8"/>
    <w:rsid w:val="00736FE3"/>
    <w:rsid w:val="007407D7"/>
    <w:rsid w:val="0078008D"/>
    <w:rsid w:val="0078153A"/>
    <w:rsid w:val="007C5748"/>
    <w:rsid w:val="007C7040"/>
    <w:rsid w:val="0082062D"/>
    <w:rsid w:val="008368C1"/>
    <w:rsid w:val="00871A87"/>
    <w:rsid w:val="008A04F9"/>
    <w:rsid w:val="008B029C"/>
    <w:rsid w:val="008F5869"/>
    <w:rsid w:val="008F6C5B"/>
    <w:rsid w:val="00923874"/>
    <w:rsid w:val="00952688"/>
    <w:rsid w:val="00963524"/>
    <w:rsid w:val="00965624"/>
    <w:rsid w:val="00974111"/>
    <w:rsid w:val="009B1FE6"/>
    <w:rsid w:val="009D39E4"/>
    <w:rsid w:val="00A00C6E"/>
    <w:rsid w:val="00A54406"/>
    <w:rsid w:val="00AC4458"/>
    <w:rsid w:val="00AC5CD0"/>
    <w:rsid w:val="00B11E17"/>
    <w:rsid w:val="00B52068"/>
    <w:rsid w:val="00B637F3"/>
    <w:rsid w:val="00B84874"/>
    <w:rsid w:val="00BA7994"/>
    <w:rsid w:val="00BC50AD"/>
    <w:rsid w:val="00BE6237"/>
    <w:rsid w:val="00BF5BB0"/>
    <w:rsid w:val="00C12823"/>
    <w:rsid w:val="00C32642"/>
    <w:rsid w:val="00C33BDF"/>
    <w:rsid w:val="00C6401B"/>
    <w:rsid w:val="00C64C2B"/>
    <w:rsid w:val="00CB0E3D"/>
    <w:rsid w:val="00CC5331"/>
    <w:rsid w:val="00D05C93"/>
    <w:rsid w:val="00D158FF"/>
    <w:rsid w:val="00D33B7F"/>
    <w:rsid w:val="00D93924"/>
    <w:rsid w:val="00DE3576"/>
    <w:rsid w:val="00E278B8"/>
    <w:rsid w:val="00E56E50"/>
    <w:rsid w:val="00E745AD"/>
    <w:rsid w:val="00E83A50"/>
    <w:rsid w:val="00EA02EF"/>
    <w:rsid w:val="00EA2FF2"/>
    <w:rsid w:val="00EC3A44"/>
    <w:rsid w:val="00F502BF"/>
    <w:rsid w:val="00F77D49"/>
    <w:rsid w:val="00F83054"/>
    <w:rsid w:val="00F92E7D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4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E6237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5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2FF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Odlomakpopisa">
    <w:name w:val="List Paragraph"/>
    <w:basedOn w:val="Normal"/>
    <w:uiPriority w:val="34"/>
    <w:qFormat/>
    <w:rsid w:val="008F6C5B"/>
    <w:pPr>
      <w:ind w:left="720"/>
      <w:contextualSpacing/>
    </w:pPr>
  </w:style>
  <w:style w:type="table" w:styleId="Reetkatablice">
    <w:name w:val="Table Grid"/>
    <w:basedOn w:val="Obinatablica"/>
    <w:uiPriority w:val="59"/>
    <w:rsid w:val="008F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92387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923874"/>
    <w:rPr>
      <w:rFonts w:ascii="Cambria" w:eastAsia="Cambria" w:hAnsi="Cambria" w:cs="Cambria"/>
      <w:sz w:val="25"/>
      <w:szCs w:val="25"/>
    </w:rPr>
  </w:style>
  <w:style w:type="character" w:customStyle="1" w:styleId="Naslov1Char">
    <w:name w:val="Naslov 1 Char"/>
    <w:basedOn w:val="Zadanifontodlomka"/>
    <w:link w:val="Naslov1"/>
    <w:uiPriority w:val="9"/>
    <w:rsid w:val="00BE6237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BE62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BE62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CC5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2B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E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slovknjige">
    <w:name w:val="Book Title"/>
    <w:basedOn w:val="Zadanifontodlomka"/>
    <w:uiPriority w:val="33"/>
    <w:qFormat/>
    <w:rsid w:val="00BA7994"/>
    <w:rPr>
      <w:b/>
      <w:bCs/>
      <w:smallCaps/>
      <w:spacing w:val="5"/>
    </w:rPr>
  </w:style>
  <w:style w:type="character" w:styleId="Istaknutareferenca">
    <w:name w:val="Intense Reference"/>
    <w:basedOn w:val="Zadanifontodlomka"/>
    <w:uiPriority w:val="32"/>
    <w:qFormat/>
    <w:rsid w:val="00BA7994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E6237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5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2FF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Odlomakpopisa">
    <w:name w:val="List Paragraph"/>
    <w:basedOn w:val="Normal"/>
    <w:uiPriority w:val="34"/>
    <w:qFormat/>
    <w:rsid w:val="008F6C5B"/>
    <w:pPr>
      <w:ind w:left="720"/>
      <w:contextualSpacing/>
    </w:pPr>
  </w:style>
  <w:style w:type="table" w:styleId="Reetkatablice">
    <w:name w:val="Table Grid"/>
    <w:basedOn w:val="Obinatablica"/>
    <w:uiPriority w:val="59"/>
    <w:rsid w:val="008F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92387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923874"/>
    <w:rPr>
      <w:rFonts w:ascii="Cambria" w:eastAsia="Cambria" w:hAnsi="Cambria" w:cs="Cambria"/>
      <w:sz w:val="25"/>
      <w:szCs w:val="25"/>
    </w:rPr>
  </w:style>
  <w:style w:type="character" w:customStyle="1" w:styleId="Naslov1Char">
    <w:name w:val="Naslov 1 Char"/>
    <w:basedOn w:val="Zadanifontodlomka"/>
    <w:link w:val="Naslov1"/>
    <w:uiPriority w:val="9"/>
    <w:rsid w:val="00BE6237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BE62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BE62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CC5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2B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E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slovknjige">
    <w:name w:val="Book Title"/>
    <w:basedOn w:val="Zadanifontodlomka"/>
    <w:uiPriority w:val="33"/>
    <w:qFormat/>
    <w:rsid w:val="00BA7994"/>
    <w:rPr>
      <w:b/>
      <w:bCs/>
      <w:smallCaps/>
      <w:spacing w:val="5"/>
    </w:rPr>
  </w:style>
  <w:style w:type="character" w:styleId="Istaknutareferenca">
    <w:name w:val="Intense Reference"/>
    <w:basedOn w:val="Zadanifontodlomka"/>
    <w:uiPriority w:val="32"/>
    <w:qFormat/>
    <w:rsid w:val="00BA7994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1112-C09B-4926-8AAA-22D49B9A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CAFUK</dc:creator>
  <cp:lastModifiedBy>Windows korisnik</cp:lastModifiedBy>
  <cp:revision>2</cp:revision>
  <dcterms:created xsi:type="dcterms:W3CDTF">2023-10-26T12:17:00Z</dcterms:created>
  <dcterms:modified xsi:type="dcterms:W3CDTF">2023-10-26T12:17:00Z</dcterms:modified>
</cp:coreProperties>
</file>